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AB6" w:rsidRDefault="00A55172" w:rsidP="00A55172">
      <w:pPr>
        <w:spacing w:after="0" w:line="294" w:lineRule="atLeast"/>
        <w:jc w:val="center"/>
        <w:rPr>
          <w:rFonts w:eastAsia="Times New Roman"/>
          <w:b/>
          <w:bCs/>
          <w:color w:val="000000"/>
          <w:sz w:val="28"/>
          <w:szCs w:val="28"/>
          <w:lang w:eastAsia="ru-RU"/>
        </w:rPr>
      </w:pPr>
      <w:r w:rsidRPr="00530AB6">
        <w:rPr>
          <w:rFonts w:eastAsia="Times New Roman"/>
          <w:b/>
          <w:bCs/>
          <w:color w:val="000000"/>
          <w:sz w:val="32"/>
          <w:szCs w:val="32"/>
          <w:lang w:eastAsia="ru-RU"/>
        </w:rPr>
        <w:t>Аналитический отчет</w:t>
      </w:r>
      <w:r w:rsidRPr="00FE08BC">
        <w:rPr>
          <w:rFonts w:eastAsia="Times New Roman"/>
          <w:b/>
          <w:bCs/>
          <w:color w:val="000000"/>
          <w:sz w:val="28"/>
          <w:szCs w:val="28"/>
          <w:lang w:eastAsia="ru-RU"/>
        </w:rPr>
        <w:t xml:space="preserve"> </w:t>
      </w:r>
    </w:p>
    <w:p w:rsidR="00A55172" w:rsidRPr="00FE08BC" w:rsidRDefault="00A55172" w:rsidP="00A55172">
      <w:pPr>
        <w:spacing w:after="0" w:line="294" w:lineRule="atLeast"/>
        <w:jc w:val="center"/>
        <w:rPr>
          <w:rFonts w:eastAsia="Times New Roman"/>
          <w:sz w:val="28"/>
          <w:szCs w:val="28"/>
          <w:lang w:eastAsia="ru-RU"/>
        </w:rPr>
      </w:pPr>
      <w:r>
        <w:rPr>
          <w:rFonts w:eastAsia="Times New Roman"/>
          <w:b/>
          <w:bCs/>
          <w:color w:val="000000"/>
          <w:sz w:val="28"/>
          <w:szCs w:val="28"/>
          <w:lang w:eastAsia="ru-RU"/>
        </w:rPr>
        <w:t>о проделанной работе</w:t>
      </w:r>
      <w:r w:rsidRPr="00A55172">
        <w:rPr>
          <w:rFonts w:eastAsia="Times New Roman"/>
          <w:b/>
          <w:bCs/>
          <w:color w:val="000000"/>
          <w:sz w:val="28"/>
          <w:szCs w:val="28"/>
          <w:lang w:eastAsia="ru-RU"/>
        </w:rPr>
        <w:t xml:space="preserve"> </w:t>
      </w:r>
      <w:r w:rsidRPr="00FE08BC">
        <w:rPr>
          <w:rFonts w:eastAsia="Times New Roman"/>
          <w:b/>
          <w:bCs/>
          <w:color w:val="000000"/>
          <w:sz w:val="28"/>
          <w:szCs w:val="28"/>
          <w:lang w:eastAsia="ru-RU"/>
        </w:rPr>
        <w:t>за 202</w:t>
      </w:r>
      <w:r w:rsidR="00530AB6">
        <w:rPr>
          <w:rFonts w:eastAsia="Times New Roman"/>
          <w:b/>
          <w:bCs/>
          <w:color w:val="000000"/>
          <w:sz w:val="28"/>
          <w:szCs w:val="28"/>
          <w:lang w:eastAsia="ru-RU"/>
        </w:rPr>
        <w:t>4</w:t>
      </w:r>
      <w:r w:rsidRPr="00FE08BC">
        <w:rPr>
          <w:rFonts w:eastAsia="Times New Roman"/>
          <w:b/>
          <w:bCs/>
          <w:color w:val="000000"/>
          <w:sz w:val="28"/>
          <w:szCs w:val="28"/>
          <w:lang w:eastAsia="ru-RU"/>
        </w:rPr>
        <w:t>-202</w:t>
      </w:r>
      <w:r w:rsidR="00530AB6">
        <w:rPr>
          <w:rFonts w:eastAsia="Times New Roman"/>
          <w:b/>
          <w:bCs/>
          <w:color w:val="000000"/>
          <w:sz w:val="28"/>
          <w:szCs w:val="28"/>
          <w:lang w:eastAsia="ru-RU"/>
        </w:rPr>
        <w:t>5</w:t>
      </w:r>
      <w:r w:rsidRPr="00FE08BC">
        <w:rPr>
          <w:rFonts w:eastAsia="Times New Roman"/>
          <w:b/>
          <w:bCs/>
          <w:color w:val="000000"/>
          <w:sz w:val="28"/>
          <w:szCs w:val="28"/>
          <w:lang w:eastAsia="ru-RU"/>
        </w:rPr>
        <w:t xml:space="preserve"> учебный год</w:t>
      </w:r>
    </w:p>
    <w:p w:rsidR="00A55172" w:rsidRDefault="00A55172" w:rsidP="00A55172">
      <w:pPr>
        <w:spacing w:after="0" w:line="294" w:lineRule="atLeast"/>
        <w:jc w:val="center"/>
        <w:rPr>
          <w:rFonts w:eastAsia="Times New Roman"/>
          <w:b/>
          <w:bCs/>
          <w:color w:val="000000"/>
          <w:sz w:val="28"/>
          <w:szCs w:val="28"/>
          <w:lang w:eastAsia="ru-RU"/>
        </w:rPr>
      </w:pPr>
      <w:proofErr w:type="gramStart"/>
      <w:r w:rsidRPr="00FE08BC">
        <w:rPr>
          <w:rFonts w:eastAsia="Times New Roman"/>
          <w:b/>
          <w:bCs/>
          <w:color w:val="000000"/>
          <w:sz w:val="28"/>
          <w:szCs w:val="28"/>
          <w:lang w:eastAsia="ru-RU"/>
        </w:rPr>
        <w:t>педагога-психолога МБУ ДО «ДДТ»</w:t>
      </w:r>
      <w:r w:rsidR="00C0688E">
        <w:rPr>
          <w:rFonts w:eastAsia="Times New Roman"/>
          <w:b/>
          <w:bCs/>
          <w:color w:val="000000"/>
          <w:sz w:val="28"/>
          <w:szCs w:val="28"/>
          <w:lang w:eastAsia="ru-RU"/>
        </w:rPr>
        <w:t xml:space="preserve"> </w:t>
      </w:r>
      <w:r w:rsidRPr="00FE08BC">
        <w:rPr>
          <w:rFonts w:eastAsia="Times New Roman"/>
          <w:b/>
          <w:bCs/>
          <w:color w:val="000000"/>
          <w:sz w:val="28"/>
          <w:szCs w:val="28"/>
          <w:lang w:eastAsia="ru-RU"/>
        </w:rPr>
        <w:t xml:space="preserve"> Яровой Л.А. </w:t>
      </w:r>
      <w:proofErr w:type="gramEnd"/>
    </w:p>
    <w:p w:rsidR="00A55172" w:rsidRPr="00FE08BC" w:rsidRDefault="00A55172" w:rsidP="00A55172">
      <w:pPr>
        <w:spacing w:after="0" w:line="294" w:lineRule="atLeast"/>
        <w:jc w:val="center"/>
        <w:rPr>
          <w:rFonts w:eastAsia="Times New Roman"/>
          <w:b/>
          <w:bCs/>
          <w:color w:val="000000"/>
          <w:sz w:val="28"/>
          <w:szCs w:val="28"/>
          <w:lang w:eastAsia="ru-RU"/>
        </w:rPr>
      </w:pPr>
      <w:bookmarkStart w:id="0" w:name="_GoBack"/>
      <w:bookmarkEnd w:id="0"/>
    </w:p>
    <w:p w:rsidR="00391611" w:rsidRDefault="00A55172" w:rsidP="00530AB6">
      <w:pPr>
        <w:ind w:firstLine="851"/>
        <w:jc w:val="both"/>
      </w:pPr>
      <w:r>
        <w:t>Цель</w:t>
      </w:r>
      <w:r w:rsidR="00530AB6">
        <w:t>ю</w:t>
      </w:r>
      <w:r>
        <w:t xml:space="preserve"> работы педагога-психолога в системе дополнительного образования детей </w:t>
      </w:r>
      <w:r w:rsidR="00530AB6">
        <w:t>является</w:t>
      </w:r>
      <w:r>
        <w:t xml:space="preserve"> психологическое сопровождение образовательного процесса, направленного на  создание условий для раскрытия творческого потенциала и личностного развития всех субъектов образовательного пространства МБУ ДО «ДДТ».</w:t>
      </w:r>
    </w:p>
    <w:p w:rsidR="00530AB6" w:rsidRDefault="00530AB6" w:rsidP="00530AB6">
      <w:pPr>
        <w:spacing w:after="0"/>
        <w:ind w:firstLine="851"/>
      </w:pPr>
      <w:r>
        <w:t>В течение данного учебного года о</w:t>
      </w:r>
      <w:r w:rsidR="00A55172">
        <w:t>сновными задачами деятельности педагога-психолога явля</w:t>
      </w:r>
      <w:r>
        <w:t>лись</w:t>
      </w:r>
      <w:r w:rsidR="00A55172">
        <w:t>:</w:t>
      </w:r>
    </w:p>
    <w:p w:rsidR="00A55172" w:rsidRDefault="00A55172" w:rsidP="00530AB6">
      <w:pPr>
        <w:spacing w:after="0"/>
      </w:pPr>
      <w:r w:rsidRPr="00C44E84">
        <w:t>- оказание психологической поддержки всем категориям субъектов образовательного процесса  в  решении  ими  личностных  и  профессиональных  проблем,  проблем межличностного взаимодействия, эмоциональной регуляции и др.;</w:t>
      </w:r>
    </w:p>
    <w:p w:rsidR="009A5EDB" w:rsidRPr="00C44E84" w:rsidRDefault="009A5EDB" w:rsidP="009A5EDB">
      <w:pPr>
        <w:pStyle w:val="a3"/>
        <w:jc w:val="both"/>
        <w:rPr>
          <w:rFonts w:ascii="Times New Roman" w:hAnsi="Times New Roman" w:cs="Times New Roman"/>
          <w:sz w:val="24"/>
          <w:szCs w:val="24"/>
        </w:rPr>
      </w:pPr>
      <w:r w:rsidRPr="00C44E84">
        <w:rPr>
          <w:rFonts w:ascii="Times New Roman" w:hAnsi="Times New Roman" w:cs="Times New Roman"/>
          <w:sz w:val="24"/>
          <w:szCs w:val="24"/>
        </w:rPr>
        <w:t>-  повышение  психолого-педагогической  компетентности  субъектов  образовательного процесса;</w:t>
      </w:r>
    </w:p>
    <w:p w:rsidR="009A5EDB" w:rsidRPr="00C44E84" w:rsidRDefault="009A5EDB" w:rsidP="009A5EDB">
      <w:pPr>
        <w:pStyle w:val="a3"/>
        <w:jc w:val="both"/>
        <w:rPr>
          <w:rFonts w:ascii="Times New Roman" w:hAnsi="Times New Roman" w:cs="Times New Roman"/>
          <w:sz w:val="24"/>
          <w:szCs w:val="24"/>
        </w:rPr>
      </w:pPr>
      <w:r w:rsidRPr="00C44E84">
        <w:rPr>
          <w:rFonts w:ascii="Times New Roman" w:hAnsi="Times New Roman" w:cs="Times New Roman"/>
          <w:sz w:val="24"/>
          <w:szCs w:val="24"/>
        </w:rPr>
        <w:t>-  содействие  гармонизации  социально-психологического климат</w:t>
      </w:r>
      <w:r>
        <w:rPr>
          <w:rFonts w:ascii="Times New Roman" w:hAnsi="Times New Roman" w:cs="Times New Roman"/>
          <w:sz w:val="24"/>
          <w:szCs w:val="24"/>
        </w:rPr>
        <w:t>а в педагогическом  коллективе</w:t>
      </w:r>
      <w:r w:rsidRPr="00C44E84">
        <w:rPr>
          <w:rFonts w:ascii="Times New Roman" w:hAnsi="Times New Roman" w:cs="Times New Roman"/>
          <w:sz w:val="24"/>
          <w:szCs w:val="24"/>
        </w:rPr>
        <w:t xml:space="preserve">; </w:t>
      </w:r>
    </w:p>
    <w:p w:rsidR="009A5EDB" w:rsidRDefault="009A5EDB" w:rsidP="009A5EDB">
      <w:pPr>
        <w:pStyle w:val="a3"/>
        <w:jc w:val="both"/>
        <w:rPr>
          <w:rFonts w:ascii="Times New Roman" w:hAnsi="Times New Roman" w:cs="Times New Roman"/>
          <w:sz w:val="24"/>
          <w:szCs w:val="24"/>
        </w:rPr>
      </w:pPr>
      <w:r w:rsidRPr="00C44E84">
        <w:rPr>
          <w:rFonts w:ascii="Times New Roman" w:hAnsi="Times New Roman" w:cs="Times New Roman"/>
          <w:sz w:val="24"/>
          <w:szCs w:val="24"/>
        </w:rPr>
        <w:t xml:space="preserve">-  обеспечение  деятельности  педагогов методическими материалами и разработками </w:t>
      </w:r>
      <w:r>
        <w:rPr>
          <w:rFonts w:ascii="Times New Roman" w:hAnsi="Times New Roman" w:cs="Times New Roman"/>
          <w:sz w:val="24"/>
          <w:szCs w:val="24"/>
        </w:rPr>
        <w:t>в области психологии;</w:t>
      </w:r>
    </w:p>
    <w:p w:rsidR="00A55172" w:rsidRDefault="00A55172" w:rsidP="009A5EDB">
      <w:pPr>
        <w:pStyle w:val="a3"/>
        <w:jc w:val="both"/>
        <w:rPr>
          <w:rFonts w:ascii="Times New Roman" w:eastAsia="Times New Roman" w:hAnsi="Times New Roman" w:cs="Times New Roman"/>
          <w:color w:val="111111"/>
          <w:sz w:val="24"/>
          <w:szCs w:val="24"/>
          <w:lang w:eastAsia="ru-RU"/>
        </w:rPr>
      </w:pPr>
      <w:r w:rsidRPr="00C44E84">
        <w:rPr>
          <w:rFonts w:ascii="Times New Roman" w:hAnsi="Times New Roman" w:cs="Times New Roman"/>
          <w:sz w:val="24"/>
          <w:szCs w:val="24"/>
        </w:rPr>
        <w:t>- в</w:t>
      </w:r>
      <w:r w:rsidRPr="00C44E84">
        <w:rPr>
          <w:rFonts w:ascii="Times New Roman" w:eastAsia="Times New Roman" w:hAnsi="Times New Roman" w:cs="Times New Roman"/>
          <w:color w:val="111111"/>
          <w:sz w:val="24"/>
          <w:szCs w:val="24"/>
          <w:lang w:eastAsia="ru-RU"/>
        </w:rPr>
        <w:t>ыявление интересов, склонностей, способностей и возможностей обучающихся  в разных видах деятельности;</w:t>
      </w:r>
    </w:p>
    <w:p w:rsidR="009A5EDB" w:rsidRPr="009A5EDB" w:rsidRDefault="009A5EDB" w:rsidP="009A5EDB">
      <w:pPr>
        <w:pStyle w:val="a3"/>
        <w:jc w:val="both"/>
        <w:rPr>
          <w:rFonts w:ascii="Times New Roman" w:eastAsia="Times New Roman" w:hAnsi="Times New Roman" w:cs="Times New Roman"/>
          <w:color w:val="111111"/>
          <w:sz w:val="24"/>
          <w:szCs w:val="24"/>
          <w:lang w:eastAsia="ru-RU"/>
        </w:rPr>
      </w:pPr>
      <w:r w:rsidRPr="009A5EDB">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с</w:t>
      </w:r>
      <w:r>
        <w:rPr>
          <w:rFonts w:ascii="Times New Roman" w:hAnsi="Times New Roman" w:cs="Times New Roman"/>
          <w:sz w:val="24"/>
          <w:szCs w:val="24"/>
        </w:rPr>
        <w:t xml:space="preserve">одействие </w:t>
      </w:r>
      <w:proofErr w:type="gramStart"/>
      <w:r>
        <w:rPr>
          <w:rFonts w:ascii="Times New Roman" w:hAnsi="Times New Roman" w:cs="Times New Roman"/>
          <w:sz w:val="24"/>
          <w:szCs w:val="24"/>
        </w:rPr>
        <w:t>обучающимся</w:t>
      </w:r>
      <w:proofErr w:type="gramEnd"/>
      <w:r w:rsidRPr="009A5EDB">
        <w:rPr>
          <w:rFonts w:ascii="Times New Roman" w:hAnsi="Times New Roman" w:cs="Times New Roman"/>
          <w:sz w:val="24"/>
          <w:szCs w:val="24"/>
        </w:rPr>
        <w:t xml:space="preserve"> в решении актуальных задач развития и социальной адаптации (нарушения эмоционально-волевой сферы, проблемы взаимоотношений со сверстниками, </w:t>
      </w:r>
      <w:r>
        <w:rPr>
          <w:rFonts w:ascii="Times New Roman" w:hAnsi="Times New Roman" w:cs="Times New Roman"/>
          <w:sz w:val="24"/>
          <w:szCs w:val="24"/>
        </w:rPr>
        <w:t>педагога</w:t>
      </w:r>
      <w:r w:rsidRPr="009A5EDB">
        <w:rPr>
          <w:rFonts w:ascii="Times New Roman" w:hAnsi="Times New Roman" w:cs="Times New Roman"/>
          <w:sz w:val="24"/>
          <w:szCs w:val="24"/>
        </w:rPr>
        <w:t>ми, родителями и т.п.).</w:t>
      </w:r>
    </w:p>
    <w:p w:rsidR="009A5EDB" w:rsidRPr="009A5EDB" w:rsidRDefault="009A5EDB" w:rsidP="009A5EDB">
      <w:pPr>
        <w:pStyle w:val="a3"/>
        <w:jc w:val="both"/>
        <w:rPr>
          <w:rFonts w:ascii="Times New Roman" w:hAnsi="Times New Roman" w:cs="Times New Roman"/>
          <w:sz w:val="24"/>
          <w:szCs w:val="24"/>
        </w:rPr>
      </w:pPr>
      <w:r>
        <w:rPr>
          <w:rFonts w:ascii="Times New Roman" w:eastAsia="Times New Roman" w:hAnsi="Times New Roman" w:cs="Times New Roman"/>
          <w:color w:val="111111"/>
          <w:sz w:val="24"/>
          <w:szCs w:val="24"/>
          <w:lang w:eastAsia="ru-RU"/>
        </w:rPr>
        <w:t>-  ф</w:t>
      </w:r>
      <w:r w:rsidRPr="009A5EDB">
        <w:rPr>
          <w:rFonts w:ascii="Times New Roman" w:hAnsi="Times New Roman" w:cs="Times New Roman"/>
          <w:sz w:val="24"/>
          <w:szCs w:val="24"/>
        </w:rPr>
        <w:t>ормирование адекватной установки на уч</w:t>
      </w:r>
      <w:r>
        <w:rPr>
          <w:rFonts w:ascii="Times New Roman" w:hAnsi="Times New Roman" w:cs="Times New Roman"/>
          <w:sz w:val="24"/>
          <w:szCs w:val="24"/>
        </w:rPr>
        <w:t>астие в творческой деятельности;</w:t>
      </w:r>
    </w:p>
    <w:p w:rsidR="00A55172" w:rsidRPr="00C44E84" w:rsidRDefault="00A55172" w:rsidP="009A5EDB">
      <w:pPr>
        <w:pStyle w:val="a3"/>
        <w:jc w:val="both"/>
        <w:rPr>
          <w:rFonts w:ascii="Times New Roman" w:eastAsia="Times New Roman" w:hAnsi="Times New Roman" w:cs="Times New Roman"/>
          <w:color w:val="111111"/>
          <w:sz w:val="24"/>
          <w:szCs w:val="24"/>
          <w:lang w:eastAsia="ru-RU"/>
        </w:rPr>
      </w:pPr>
      <w:r w:rsidRPr="00C44E84">
        <w:rPr>
          <w:rFonts w:ascii="Times New Roman" w:eastAsia="Times New Roman" w:hAnsi="Times New Roman" w:cs="Times New Roman"/>
          <w:color w:val="111111"/>
          <w:sz w:val="24"/>
          <w:szCs w:val="24"/>
          <w:lang w:eastAsia="ru-RU"/>
        </w:rPr>
        <w:t>- создание условий для позитивного общения обучающихся в процессе усвоения дополнительных образовательных программ,  для проявления инициативы и самостоятельности, ответственности, искренности и открытости в реальных жизненных ситуациях, интереса к внешкольной  деятельности;</w:t>
      </w:r>
    </w:p>
    <w:p w:rsidR="009A5EDB" w:rsidRPr="009A5EDB" w:rsidRDefault="009A5EDB" w:rsidP="009A5EDB">
      <w:pPr>
        <w:pStyle w:val="a3"/>
        <w:jc w:val="both"/>
        <w:rPr>
          <w:rFonts w:ascii="Times New Roman" w:hAnsi="Times New Roman" w:cs="Times New Roman"/>
          <w:sz w:val="24"/>
          <w:szCs w:val="24"/>
        </w:rPr>
      </w:pPr>
      <w:r w:rsidRPr="009A5EDB">
        <w:rPr>
          <w:rFonts w:ascii="Times New Roman" w:hAnsi="Times New Roman" w:cs="Times New Roman"/>
          <w:sz w:val="24"/>
          <w:szCs w:val="24"/>
        </w:rPr>
        <w:t xml:space="preserve">- профилактика зависимостей и формирование здорового образа жизни  обучающихся. </w:t>
      </w:r>
    </w:p>
    <w:p w:rsidR="00A55172" w:rsidRDefault="00A55172" w:rsidP="007838FC">
      <w:pPr>
        <w:spacing w:before="240" w:after="0"/>
        <w:ind w:firstLine="851"/>
        <w:jc w:val="both"/>
        <w:rPr>
          <w:rFonts w:eastAsia="Times New Roman"/>
          <w:color w:val="000000"/>
          <w:lang w:eastAsia="ru-RU"/>
        </w:rPr>
      </w:pPr>
      <w:r w:rsidRPr="00C44E84">
        <w:rPr>
          <w:rFonts w:eastAsia="Times New Roman"/>
          <w:color w:val="000000"/>
          <w:lang w:eastAsia="ru-RU"/>
        </w:rPr>
        <w:t>Работа по психолого-педагогическому сопровождению образовательного процесса в МБУ ДО «ДДТ»  в 202</w:t>
      </w:r>
      <w:r w:rsidR="007838FC">
        <w:rPr>
          <w:rFonts w:eastAsia="Times New Roman"/>
          <w:color w:val="000000"/>
          <w:lang w:eastAsia="ru-RU"/>
        </w:rPr>
        <w:t>4</w:t>
      </w:r>
      <w:r w:rsidRPr="00C44E84">
        <w:rPr>
          <w:rFonts w:eastAsia="Times New Roman"/>
          <w:color w:val="000000"/>
          <w:lang w:eastAsia="ru-RU"/>
        </w:rPr>
        <w:t>-202</w:t>
      </w:r>
      <w:r w:rsidR="007838FC">
        <w:rPr>
          <w:rFonts w:eastAsia="Times New Roman"/>
          <w:color w:val="000000"/>
          <w:lang w:eastAsia="ru-RU"/>
        </w:rPr>
        <w:t>5</w:t>
      </w:r>
      <w:r w:rsidRPr="00C44E84">
        <w:rPr>
          <w:rFonts w:eastAsia="Times New Roman"/>
          <w:color w:val="000000"/>
          <w:lang w:eastAsia="ru-RU"/>
        </w:rPr>
        <w:t xml:space="preserve"> учебном году проводилась согласно плану работы педагога-психолога в соответствии с планом работы учреждения</w:t>
      </w:r>
      <w:r w:rsidR="007D2ED4">
        <w:rPr>
          <w:rFonts w:eastAsia="Times New Roman"/>
          <w:color w:val="000000"/>
          <w:lang w:eastAsia="ru-RU"/>
        </w:rPr>
        <w:t>, а также  запросам</w:t>
      </w:r>
      <w:r w:rsidR="00C437F8">
        <w:rPr>
          <w:rFonts w:eastAsia="Times New Roman"/>
          <w:color w:val="000000"/>
          <w:lang w:eastAsia="ru-RU"/>
        </w:rPr>
        <w:t>и</w:t>
      </w:r>
      <w:r w:rsidR="007D2ED4">
        <w:rPr>
          <w:rFonts w:eastAsia="Times New Roman"/>
          <w:color w:val="000000"/>
          <w:lang w:eastAsia="ru-RU"/>
        </w:rPr>
        <w:t xml:space="preserve"> администрации, педагогов</w:t>
      </w:r>
      <w:r w:rsidR="007838FC">
        <w:rPr>
          <w:rFonts w:eastAsia="Times New Roman"/>
          <w:color w:val="000000"/>
          <w:lang w:eastAsia="ru-RU"/>
        </w:rPr>
        <w:t xml:space="preserve"> учреждения</w:t>
      </w:r>
      <w:r w:rsidR="007D2ED4">
        <w:rPr>
          <w:rFonts w:eastAsia="Times New Roman"/>
          <w:color w:val="000000"/>
          <w:lang w:eastAsia="ru-RU"/>
        </w:rPr>
        <w:t>, обучающихся и их родителей</w:t>
      </w:r>
      <w:r w:rsidRPr="00C44E84">
        <w:rPr>
          <w:rFonts w:eastAsia="Times New Roman"/>
          <w:color w:val="000000"/>
          <w:lang w:eastAsia="ru-RU"/>
        </w:rPr>
        <w:t>.</w:t>
      </w:r>
    </w:p>
    <w:p w:rsidR="003F52E1" w:rsidRPr="003F52E1" w:rsidRDefault="003F52E1" w:rsidP="007838FC">
      <w:pPr>
        <w:pStyle w:val="a3"/>
        <w:ind w:firstLine="851"/>
        <w:jc w:val="both"/>
        <w:rPr>
          <w:rFonts w:ascii="Times New Roman" w:eastAsia="Times New Roman" w:hAnsi="Times New Roman" w:cs="Times New Roman"/>
          <w:sz w:val="24"/>
          <w:szCs w:val="24"/>
          <w:lang w:eastAsia="ru-RU"/>
        </w:rPr>
      </w:pPr>
      <w:r w:rsidRPr="00F04289">
        <w:rPr>
          <w:rFonts w:ascii="Times New Roman" w:hAnsi="Times New Roman" w:cs="Times New Roman"/>
        </w:rPr>
        <w:t xml:space="preserve"> </w:t>
      </w:r>
      <w:r w:rsidRPr="00F04289">
        <w:rPr>
          <w:rFonts w:ascii="Times New Roman" w:hAnsi="Times New Roman" w:cs="Times New Roman"/>
          <w:sz w:val="23"/>
          <w:szCs w:val="23"/>
        </w:rPr>
        <w:t>В 202</w:t>
      </w:r>
      <w:r w:rsidR="007838FC">
        <w:rPr>
          <w:rFonts w:ascii="Times New Roman" w:hAnsi="Times New Roman" w:cs="Times New Roman"/>
          <w:sz w:val="23"/>
          <w:szCs w:val="23"/>
        </w:rPr>
        <w:t>4</w:t>
      </w:r>
      <w:r w:rsidRPr="00F04289">
        <w:rPr>
          <w:rFonts w:ascii="Times New Roman" w:hAnsi="Times New Roman" w:cs="Times New Roman"/>
          <w:sz w:val="23"/>
          <w:szCs w:val="23"/>
        </w:rPr>
        <w:t>-202</w:t>
      </w:r>
      <w:r w:rsidR="007838FC">
        <w:rPr>
          <w:rFonts w:ascii="Times New Roman" w:hAnsi="Times New Roman" w:cs="Times New Roman"/>
          <w:sz w:val="23"/>
          <w:szCs w:val="23"/>
        </w:rPr>
        <w:t>5</w:t>
      </w:r>
      <w:r w:rsidRPr="00F04289">
        <w:rPr>
          <w:rFonts w:ascii="Times New Roman" w:hAnsi="Times New Roman" w:cs="Times New Roman"/>
          <w:sz w:val="23"/>
          <w:szCs w:val="23"/>
        </w:rPr>
        <w:t xml:space="preserve"> учебном году ведущим направлением моей деятельности являлась развивающая работа, направленная на  </w:t>
      </w:r>
      <w:r w:rsidRPr="00F04289">
        <w:rPr>
          <w:rFonts w:ascii="Times New Roman" w:eastAsia="Times New Roman" w:hAnsi="Times New Roman" w:cs="Times New Roman"/>
          <w:sz w:val="24"/>
          <w:szCs w:val="24"/>
          <w:lang w:eastAsia="ru-RU"/>
        </w:rPr>
        <w:t>развитие у обучающихся опыта творческой деятельности, творческих способностей. С этой целью</w:t>
      </w:r>
      <w:r>
        <w:rPr>
          <w:rFonts w:ascii="Times New Roman" w:eastAsia="Times New Roman" w:hAnsi="Times New Roman" w:cs="Times New Roman"/>
          <w:sz w:val="24"/>
          <w:szCs w:val="24"/>
          <w:lang w:eastAsia="ru-RU"/>
        </w:rPr>
        <w:t xml:space="preserve"> были запланированы и проведены следующие мероприятия:</w:t>
      </w:r>
    </w:p>
    <w:p w:rsidR="007838FC" w:rsidRDefault="007838FC" w:rsidP="007838FC">
      <w:pPr>
        <w:pStyle w:val="a3"/>
        <w:jc w:val="both"/>
        <w:rPr>
          <w:rFonts w:eastAsia="Times New Roman"/>
          <w:bCs/>
          <w:color w:val="00000A"/>
          <w:lang w:eastAsia="ru-RU"/>
        </w:rPr>
      </w:pPr>
      <w:r w:rsidRPr="00F04289">
        <w:rPr>
          <w:rFonts w:ascii="Times New Roman" w:eastAsia="Times New Roman" w:hAnsi="Times New Roman" w:cs="Times New Roman"/>
          <w:bCs/>
          <w:color w:val="00000A"/>
          <w:sz w:val="24"/>
          <w:szCs w:val="24"/>
          <w:lang w:eastAsia="ru-RU"/>
        </w:rPr>
        <w:t xml:space="preserve">- развивающая и профилактическая работа, направленная на </w:t>
      </w:r>
      <w:r w:rsidRPr="00F04289">
        <w:rPr>
          <w:rFonts w:ascii="Times New Roman" w:eastAsia="Times New Roman" w:hAnsi="Times New Roman" w:cs="Times New Roman"/>
          <w:color w:val="111111"/>
          <w:sz w:val="24"/>
          <w:szCs w:val="24"/>
          <w:lang w:eastAsia="ru-RU"/>
        </w:rPr>
        <w:t>создание условий для индивидуального развития каждого обучающегося</w:t>
      </w:r>
      <w:r>
        <w:rPr>
          <w:rFonts w:ascii="Times New Roman" w:eastAsia="Times New Roman" w:hAnsi="Times New Roman" w:cs="Times New Roman"/>
          <w:color w:val="111111"/>
          <w:sz w:val="24"/>
          <w:szCs w:val="24"/>
          <w:lang w:eastAsia="ru-RU"/>
        </w:rPr>
        <w:t xml:space="preserve"> в избранной сфере деятельности;</w:t>
      </w:r>
    </w:p>
    <w:p w:rsidR="007838FC" w:rsidRPr="00F04289" w:rsidRDefault="007838FC" w:rsidP="007838FC">
      <w:pPr>
        <w:spacing w:after="0" w:line="294" w:lineRule="atLeast"/>
        <w:jc w:val="both"/>
        <w:rPr>
          <w:rFonts w:eastAsia="Times New Roman"/>
          <w:lang w:eastAsia="ru-RU"/>
        </w:rPr>
      </w:pPr>
      <w:r w:rsidRPr="00F04289">
        <w:rPr>
          <w:rFonts w:eastAsia="Times New Roman"/>
          <w:bCs/>
          <w:color w:val="00000A"/>
          <w:lang w:eastAsia="ru-RU"/>
        </w:rPr>
        <w:t xml:space="preserve">- </w:t>
      </w:r>
      <w:r>
        <w:rPr>
          <w:rFonts w:eastAsia="Times New Roman"/>
          <w:bCs/>
          <w:color w:val="00000A"/>
          <w:lang w:eastAsia="ru-RU"/>
        </w:rPr>
        <w:t>к</w:t>
      </w:r>
      <w:r w:rsidRPr="00F04289">
        <w:rPr>
          <w:rFonts w:eastAsia="Times New Roman"/>
          <w:lang w:eastAsia="ru-RU"/>
        </w:rPr>
        <w:t>онсультативная работа, направленная на повышение уровня психологической компетенции участников образовательного процесса.</w:t>
      </w:r>
    </w:p>
    <w:p w:rsidR="007838FC" w:rsidRDefault="003F52E1" w:rsidP="007838FC">
      <w:pPr>
        <w:pStyle w:val="Default"/>
        <w:spacing w:line="276" w:lineRule="auto"/>
        <w:jc w:val="both"/>
      </w:pPr>
      <w:r w:rsidRPr="003F52E1">
        <w:rPr>
          <w:rFonts w:eastAsia="Times New Roman"/>
          <w:lang w:eastAsia="ru-RU"/>
        </w:rPr>
        <w:t>-</w:t>
      </w:r>
      <w:r w:rsidRPr="003F52E1">
        <w:t xml:space="preserve"> </w:t>
      </w:r>
      <w:r w:rsidR="007838FC">
        <w:t xml:space="preserve">диагностическая работа: </w:t>
      </w:r>
    </w:p>
    <w:p w:rsidR="003F52E1" w:rsidRDefault="007838FC" w:rsidP="007838FC">
      <w:pPr>
        <w:pStyle w:val="Default"/>
        <w:spacing w:line="276" w:lineRule="auto"/>
        <w:jc w:val="both"/>
      </w:pPr>
      <w:r>
        <w:t>1. М</w:t>
      </w:r>
      <w:r w:rsidR="003F52E1">
        <w:t xml:space="preserve">ониторинг </w:t>
      </w:r>
      <w:r w:rsidR="003F52E1" w:rsidRPr="003F52E1">
        <w:t xml:space="preserve">развития творческих способностей и творческого </w:t>
      </w:r>
      <w:proofErr w:type="gramStart"/>
      <w:r w:rsidR="003F52E1" w:rsidRPr="003F52E1">
        <w:t>потенциала</w:t>
      </w:r>
      <w:proofErr w:type="gramEnd"/>
      <w:r w:rsidR="003F52E1">
        <w:t xml:space="preserve"> </w:t>
      </w:r>
      <w:r w:rsidR="003F52E1" w:rsidRPr="003F52E1">
        <w:t xml:space="preserve"> обучающихся</w:t>
      </w:r>
      <w:r w:rsidR="003F52E1" w:rsidRPr="003F52E1">
        <w:rPr>
          <w:rFonts w:eastAsia="Times New Roman"/>
          <w:bCs/>
          <w:lang w:eastAsia="zh-CN"/>
        </w:rPr>
        <w:t xml:space="preserve"> за период 202</w:t>
      </w:r>
      <w:r>
        <w:rPr>
          <w:rFonts w:eastAsia="Times New Roman"/>
          <w:bCs/>
          <w:lang w:eastAsia="zh-CN"/>
        </w:rPr>
        <w:t>4</w:t>
      </w:r>
      <w:r w:rsidR="003F52E1" w:rsidRPr="003F52E1">
        <w:rPr>
          <w:rFonts w:eastAsia="Times New Roman"/>
          <w:bCs/>
          <w:lang w:eastAsia="zh-CN"/>
        </w:rPr>
        <w:t>-202</w:t>
      </w:r>
      <w:r>
        <w:rPr>
          <w:rFonts w:eastAsia="Times New Roman"/>
          <w:bCs/>
          <w:lang w:eastAsia="zh-CN"/>
        </w:rPr>
        <w:t>5</w:t>
      </w:r>
      <w:r w:rsidR="003F52E1" w:rsidRPr="003F52E1">
        <w:rPr>
          <w:rFonts w:eastAsia="Times New Roman"/>
          <w:bCs/>
          <w:lang w:eastAsia="zh-CN"/>
        </w:rPr>
        <w:t xml:space="preserve"> учебного года</w:t>
      </w:r>
      <w:r w:rsidR="003F52E1">
        <w:rPr>
          <w:rFonts w:eastAsia="Times New Roman"/>
          <w:bCs/>
          <w:lang w:eastAsia="zh-CN"/>
        </w:rPr>
        <w:t xml:space="preserve"> (с обследованием обучающихся в ноябре-декабре и в мае), целью которого </w:t>
      </w:r>
      <w:r w:rsidR="003F52E1" w:rsidRPr="003F52E1">
        <w:t>является</w:t>
      </w:r>
      <w:r w:rsidR="003F52E1" w:rsidRPr="00F25348">
        <w:t xml:space="preserve"> определение </w:t>
      </w:r>
      <w:r w:rsidR="003F52E1">
        <w:t>динамики</w:t>
      </w:r>
      <w:r w:rsidR="003F52E1" w:rsidRPr="00F25348">
        <w:t xml:space="preserve"> развития </w:t>
      </w:r>
      <w:r w:rsidR="003F52E1" w:rsidRPr="00F25348">
        <w:lastRenderedPageBreak/>
        <w:t>творческого мышления и творческих способностей обучающихся за период 202</w:t>
      </w:r>
      <w:r>
        <w:t>4</w:t>
      </w:r>
      <w:r w:rsidR="003F52E1" w:rsidRPr="00F25348">
        <w:t>-202</w:t>
      </w:r>
      <w:r>
        <w:t>5</w:t>
      </w:r>
      <w:r w:rsidR="003F52E1" w:rsidRPr="00F25348">
        <w:t xml:space="preserve"> учебного года</w:t>
      </w:r>
      <w:r w:rsidR="003F52E1">
        <w:t>.</w:t>
      </w:r>
    </w:p>
    <w:p w:rsidR="00F04289" w:rsidRDefault="007838FC" w:rsidP="00F04289">
      <w:pPr>
        <w:spacing w:after="0"/>
        <w:jc w:val="both"/>
        <w:rPr>
          <w:b/>
          <w:sz w:val="28"/>
          <w:szCs w:val="28"/>
        </w:rPr>
      </w:pPr>
      <w:r>
        <w:t>2. Д</w:t>
      </w:r>
      <w:r w:rsidR="003F52E1" w:rsidRPr="00F04289">
        <w:t>иагностик</w:t>
      </w:r>
      <w:r w:rsidR="00F04289">
        <w:t>а</w:t>
      </w:r>
      <w:r w:rsidR="003F52E1" w:rsidRPr="00F04289">
        <w:t xml:space="preserve"> мотивации обучения и адаптации</w:t>
      </w:r>
      <w:r w:rsidR="00F04289" w:rsidRPr="00F04289">
        <w:t xml:space="preserve">, а также уровня </w:t>
      </w:r>
      <w:proofErr w:type="spellStart"/>
      <w:r w:rsidR="00F04289" w:rsidRPr="00F04289">
        <w:t>адаптированности</w:t>
      </w:r>
      <w:proofErr w:type="spellEnd"/>
      <w:r w:rsidR="00F04289">
        <w:rPr>
          <w:b/>
          <w:sz w:val="28"/>
          <w:szCs w:val="28"/>
        </w:rPr>
        <w:t xml:space="preserve"> </w:t>
      </w:r>
      <w:proofErr w:type="gramStart"/>
      <w:r w:rsidR="003F52E1" w:rsidRPr="00F04289">
        <w:t>обучающихся</w:t>
      </w:r>
      <w:proofErr w:type="gramEnd"/>
      <w:r w:rsidR="00F04289">
        <w:t>;</w:t>
      </w:r>
      <w:r w:rsidR="00F04289" w:rsidRPr="00F04289">
        <w:rPr>
          <w:b/>
          <w:sz w:val="28"/>
          <w:szCs w:val="28"/>
        </w:rPr>
        <w:t xml:space="preserve"> </w:t>
      </w:r>
    </w:p>
    <w:p w:rsidR="00F04289" w:rsidRPr="00F04289" w:rsidRDefault="007838FC" w:rsidP="00F04289">
      <w:pPr>
        <w:spacing w:after="0"/>
        <w:jc w:val="both"/>
        <w:rPr>
          <w:color w:val="000000" w:themeColor="text1"/>
        </w:rPr>
      </w:pPr>
      <w:r>
        <w:t>3.</w:t>
      </w:r>
      <w:r w:rsidR="00F04289" w:rsidRPr="00F04289">
        <w:t xml:space="preserve"> </w:t>
      </w:r>
      <w:r>
        <w:t>Д</w:t>
      </w:r>
      <w:r w:rsidR="00F04289" w:rsidRPr="00F04289">
        <w:rPr>
          <w:color w:val="000000" w:themeColor="text1"/>
        </w:rPr>
        <w:t>иагностик</w:t>
      </w:r>
      <w:r w:rsidR="00F04289">
        <w:rPr>
          <w:color w:val="000000" w:themeColor="text1"/>
        </w:rPr>
        <w:t>а</w:t>
      </w:r>
      <w:r w:rsidR="00F04289" w:rsidRPr="00F04289">
        <w:rPr>
          <w:color w:val="000000" w:themeColor="text1"/>
        </w:rPr>
        <w:t xml:space="preserve"> педагогов, оценивающих психологические особенности обучающихся в своих объединениях</w:t>
      </w:r>
      <w:r w:rsidR="00F04289">
        <w:rPr>
          <w:color w:val="000000" w:themeColor="text1"/>
        </w:rPr>
        <w:t>;</w:t>
      </w:r>
    </w:p>
    <w:p w:rsidR="00F04289" w:rsidRDefault="007838FC" w:rsidP="00F04289">
      <w:pPr>
        <w:shd w:val="clear" w:color="auto" w:fill="FFFFFF"/>
        <w:spacing w:after="0" w:line="240" w:lineRule="auto"/>
        <w:jc w:val="both"/>
        <w:outlineLvl w:val="1"/>
        <w:rPr>
          <w:rFonts w:eastAsia="Times New Roman"/>
          <w:bCs/>
          <w:color w:val="00000A"/>
          <w:lang w:eastAsia="ru-RU"/>
        </w:rPr>
      </w:pPr>
      <w:r>
        <w:rPr>
          <w:color w:val="000000" w:themeColor="text1"/>
        </w:rPr>
        <w:t>4. И</w:t>
      </w:r>
      <w:r w:rsidR="00F04289">
        <w:rPr>
          <w:rFonts w:eastAsia="Times New Roman"/>
          <w:bCs/>
          <w:color w:val="00000A"/>
          <w:lang w:eastAsia="ru-RU"/>
        </w:rPr>
        <w:t xml:space="preserve">сследование </w:t>
      </w:r>
      <w:r w:rsidR="00F04289" w:rsidRPr="00F04289">
        <w:rPr>
          <w:rFonts w:eastAsia="Times New Roman"/>
          <w:bCs/>
          <w:color w:val="00000A"/>
          <w:lang w:eastAsia="ru-RU"/>
        </w:rPr>
        <w:t>психологического климата в объединениях обучающихся</w:t>
      </w:r>
      <w:r>
        <w:rPr>
          <w:rFonts w:eastAsia="Times New Roman"/>
          <w:bCs/>
          <w:color w:val="00000A"/>
          <w:lang w:eastAsia="ru-RU"/>
        </w:rPr>
        <w:t>.</w:t>
      </w:r>
    </w:p>
    <w:p w:rsidR="007838FC" w:rsidRDefault="007838FC" w:rsidP="00F04289">
      <w:pPr>
        <w:shd w:val="clear" w:color="auto" w:fill="FFFFFF"/>
        <w:spacing w:after="0" w:line="240" w:lineRule="auto"/>
        <w:jc w:val="both"/>
        <w:outlineLvl w:val="1"/>
        <w:rPr>
          <w:rFonts w:eastAsia="Times New Roman"/>
          <w:bCs/>
          <w:color w:val="00000A"/>
          <w:lang w:eastAsia="ru-RU"/>
        </w:rPr>
      </w:pPr>
    </w:p>
    <w:p w:rsidR="007838FC" w:rsidRDefault="007D2ED4" w:rsidP="007838FC">
      <w:pPr>
        <w:spacing w:line="294" w:lineRule="atLeast"/>
        <w:jc w:val="both"/>
        <w:rPr>
          <w:rFonts w:eastAsia="Times New Roman"/>
          <w:b/>
          <w:i/>
          <w:sz w:val="28"/>
          <w:szCs w:val="28"/>
          <w:lang w:eastAsia="ru-RU"/>
        </w:rPr>
      </w:pPr>
      <w:r>
        <w:rPr>
          <w:rFonts w:eastAsia="Times New Roman"/>
          <w:lang w:eastAsia="ru-RU"/>
        </w:rPr>
        <w:t xml:space="preserve">   </w:t>
      </w:r>
      <w:r w:rsidR="007838FC">
        <w:rPr>
          <w:rFonts w:eastAsia="Times New Roman"/>
          <w:lang w:eastAsia="ru-RU"/>
        </w:rPr>
        <w:t>1</w:t>
      </w:r>
      <w:r w:rsidR="007838FC" w:rsidRPr="00CB364B">
        <w:rPr>
          <w:rFonts w:eastAsia="Times New Roman"/>
          <w:b/>
          <w:i/>
          <w:sz w:val="28"/>
          <w:szCs w:val="28"/>
          <w:lang w:eastAsia="ru-RU"/>
        </w:rPr>
        <w:t>.</w:t>
      </w:r>
      <w:r w:rsidR="007838FC" w:rsidRPr="009C62A6">
        <w:rPr>
          <w:rFonts w:eastAsia="Times New Roman"/>
          <w:b/>
          <w:i/>
          <w:sz w:val="28"/>
          <w:szCs w:val="28"/>
          <w:lang w:eastAsia="ru-RU"/>
        </w:rPr>
        <w:t xml:space="preserve"> </w:t>
      </w:r>
      <w:r w:rsidR="007838FC">
        <w:rPr>
          <w:rFonts w:eastAsia="Times New Roman"/>
          <w:b/>
          <w:i/>
          <w:sz w:val="28"/>
          <w:szCs w:val="28"/>
          <w:lang w:eastAsia="ru-RU"/>
        </w:rPr>
        <w:t>Развивающая работа</w:t>
      </w:r>
      <w:r w:rsidR="007838FC" w:rsidRPr="009C62A6">
        <w:rPr>
          <w:rFonts w:eastAsia="Times New Roman"/>
          <w:b/>
          <w:i/>
          <w:sz w:val="28"/>
          <w:szCs w:val="28"/>
          <w:lang w:eastAsia="ru-RU"/>
        </w:rPr>
        <w:t>:</w:t>
      </w:r>
    </w:p>
    <w:p w:rsidR="007838FC" w:rsidRDefault="007838FC" w:rsidP="00803F82">
      <w:pPr>
        <w:ind w:firstLine="851"/>
        <w:jc w:val="both"/>
        <w:rPr>
          <w:rFonts w:eastAsia="Times New Roman"/>
          <w:lang w:eastAsia="ru-RU"/>
        </w:rPr>
      </w:pPr>
      <w:r>
        <w:rPr>
          <w:rFonts w:eastAsia="Times New Roman"/>
          <w:lang w:eastAsia="ru-RU"/>
        </w:rPr>
        <w:t xml:space="preserve">Важным направлением в деятельности педагога-психолога является развивающая работа с педагогами и обучающимися. </w:t>
      </w:r>
      <w:proofErr w:type="gramStart"/>
      <w:r>
        <w:rPr>
          <w:rFonts w:eastAsia="Times New Roman"/>
          <w:lang w:eastAsia="ru-RU"/>
        </w:rPr>
        <w:t xml:space="preserve">Основными формами работы являются упражнения и занятия, направленные на развитие творческих способностей в целом, эмоционально-волевой сферы, основных психических процессов, мыслительных операций, коммуникативных навыков, а также снятие эмоционального напряжения. </w:t>
      </w:r>
      <w:proofErr w:type="gramEnd"/>
    </w:p>
    <w:p w:rsidR="005E0A2F" w:rsidRDefault="007838FC" w:rsidP="00803F82">
      <w:pPr>
        <w:spacing w:after="0"/>
        <w:ind w:firstLine="851"/>
        <w:jc w:val="both"/>
      </w:pPr>
      <w:proofErr w:type="gramStart"/>
      <w:r>
        <w:rPr>
          <w:rFonts w:eastAsia="Times New Roman"/>
          <w:lang w:eastAsia="ru-RU"/>
        </w:rPr>
        <w:t xml:space="preserve">Основной формой работы </w:t>
      </w:r>
      <w:r w:rsidRPr="006A6A1D">
        <w:rPr>
          <w:rFonts w:eastAsia="Times New Roman"/>
          <w:b/>
          <w:i/>
          <w:lang w:eastAsia="ru-RU"/>
        </w:rPr>
        <w:t>с обучающимися</w:t>
      </w:r>
      <w:r>
        <w:rPr>
          <w:rFonts w:eastAsia="Times New Roman"/>
          <w:lang w:eastAsia="ru-RU"/>
        </w:rPr>
        <w:t xml:space="preserve"> в этом направлении стали групповые занятия в виде упражнений и игр</w:t>
      </w:r>
      <w:r w:rsidR="005E0A2F">
        <w:rPr>
          <w:rFonts w:eastAsia="Times New Roman"/>
          <w:lang w:eastAsia="ru-RU"/>
        </w:rPr>
        <w:t xml:space="preserve"> (</w:t>
      </w:r>
      <w:r w:rsidR="005E0A2F" w:rsidRPr="00EF4961">
        <w:t>«Солнышко»</w:t>
      </w:r>
      <w:r w:rsidR="005E0A2F">
        <w:t xml:space="preserve">, «Это я», </w:t>
      </w:r>
      <w:r w:rsidR="005E0A2F" w:rsidRPr="00EF4961">
        <w:rPr>
          <w:kern w:val="36"/>
        </w:rPr>
        <w:t>«Я-реальное и я-идеальное»</w:t>
      </w:r>
      <w:r w:rsidR="005E0A2F">
        <w:rPr>
          <w:kern w:val="36"/>
        </w:rPr>
        <w:t>, «</w:t>
      </w:r>
      <w:r w:rsidR="005E0A2F" w:rsidRPr="00EF4961">
        <w:rPr>
          <w:bCs/>
          <w:kern w:val="36"/>
        </w:rPr>
        <w:t>Я такой, какой я есть"</w:t>
      </w:r>
      <w:r w:rsidR="005E0A2F">
        <w:t xml:space="preserve">, </w:t>
      </w:r>
      <w:r w:rsidR="005E0A2F" w:rsidRPr="00EF4961">
        <w:t>«Что сказал царь»</w:t>
      </w:r>
      <w:r w:rsidR="005E0A2F">
        <w:t xml:space="preserve">, </w:t>
      </w:r>
      <w:r w:rsidR="005E0A2F" w:rsidRPr="00EF4961">
        <w:t>«Превращение страха»</w:t>
      </w:r>
      <w:r w:rsidR="005E0A2F">
        <w:t xml:space="preserve">, «Рисуем эмоции линиями», </w:t>
      </w:r>
      <w:r w:rsidR="005E0A2F">
        <w:rPr>
          <w:bCs/>
          <w:kern w:val="36"/>
        </w:rPr>
        <w:t xml:space="preserve">«Найди и посчитай эмоции», «Найди отличия», «Запретное слово НЕТ», «Зеваки», «Узнай, что это», </w:t>
      </w:r>
      <w:r w:rsidR="005E0A2F">
        <w:t>«Магазин», «Пропущенное слово», «Зашифруй предложение», «Повтори и продолжи»,  «На что похожа…», «Дорисуй</w:t>
      </w:r>
      <w:proofErr w:type="gramEnd"/>
      <w:r w:rsidR="005E0A2F">
        <w:t xml:space="preserve">…», «Соедини точки», «Дорисуй кружочки», «Говори наоборот», «Бывает-не бывает», </w:t>
      </w:r>
      <w:r w:rsidR="005E0A2F" w:rsidRPr="00EF4961">
        <w:t>«Три краски»</w:t>
      </w:r>
      <w:r w:rsidR="005E0A2F">
        <w:t xml:space="preserve">,  </w:t>
      </w:r>
      <w:r w:rsidR="005E0A2F" w:rsidRPr="00EF4961">
        <w:t>«Соотнеси музыку»</w:t>
      </w:r>
      <w:r w:rsidR="005E0A2F">
        <w:t xml:space="preserve">, </w:t>
      </w:r>
      <w:r w:rsidR="005E0A2F" w:rsidRPr="00EF4961">
        <w:t>«Озвучь роль»</w:t>
      </w:r>
      <w:r w:rsidR="005E0A2F">
        <w:t>:</w:t>
      </w:r>
    </w:p>
    <w:p w:rsidR="007838FC" w:rsidRDefault="007838FC" w:rsidP="00803F82">
      <w:pPr>
        <w:spacing w:after="0"/>
        <w:ind w:firstLine="851"/>
        <w:jc w:val="both"/>
      </w:pPr>
      <w:r>
        <w:t xml:space="preserve">-  для </w:t>
      </w:r>
      <w:r w:rsidRPr="00EF4961">
        <w:t>развити</w:t>
      </w:r>
      <w:r>
        <w:t>я</w:t>
      </w:r>
      <w:r w:rsidRPr="00EF4961">
        <w:t xml:space="preserve"> фантазии, образного мышления, художественного восприятия</w:t>
      </w:r>
      <w:r>
        <w:t>;</w:t>
      </w:r>
    </w:p>
    <w:p w:rsidR="007838FC" w:rsidRDefault="007838FC" w:rsidP="00803F82">
      <w:pPr>
        <w:shd w:val="clear" w:color="auto" w:fill="FFFFFF"/>
        <w:spacing w:after="0"/>
        <w:jc w:val="both"/>
      </w:pPr>
      <w:r>
        <w:t xml:space="preserve">              - </w:t>
      </w:r>
      <w:proofErr w:type="gramStart"/>
      <w:r>
        <w:t>для</w:t>
      </w:r>
      <w:proofErr w:type="gramEnd"/>
      <w:r>
        <w:t xml:space="preserve"> </w:t>
      </w:r>
      <w:proofErr w:type="gramStart"/>
      <w:r w:rsidRPr="00EF4961">
        <w:rPr>
          <w:shd w:val="clear" w:color="auto" w:fill="FFFFFF"/>
        </w:rPr>
        <w:t>развитие</w:t>
      </w:r>
      <w:proofErr w:type="gramEnd"/>
      <w:r w:rsidRPr="00EF4961">
        <w:rPr>
          <w:shd w:val="clear" w:color="auto" w:fill="FFFFFF"/>
        </w:rPr>
        <w:t xml:space="preserve"> музыкального воображения</w:t>
      </w:r>
      <w:r>
        <w:rPr>
          <w:shd w:val="clear" w:color="auto" w:fill="FFFFFF"/>
        </w:rPr>
        <w:t>;</w:t>
      </w:r>
    </w:p>
    <w:p w:rsidR="007838FC" w:rsidRDefault="007838FC" w:rsidP="00803F82">
      <w:pPr>
        <w:shd w:val="clear" w:color="auto" w:fill="FFFFFF"/>
        <w:spacing w:after="0"/>
        <w:jc w:val="both"/>
      </w:pPr>
      <w:r>
        <w:t xml:space="preserve">              </w:t>
      </w:r>
      <w:r>
        <w:rPr>
          <w:rFonts w:eastAsia="Times New Roman"/>
          <w:lang w:eastAsia="ru-RU"/>
        </w:rPr>
        <w:t>- формирования навыков коммуникации и умения действовать сообща;</w:t>
      </w:r>
      <w:r w:rsidRPr="00642D47">
        <w:t xml:space="preserve"> </w:t>
      </w:r>
      <w:r>
        <w:t xml:space="preserve"> </w:t>
      </w:r>
    </w:p>
    <w:p w:rsidR="007838FC" w:rsidRDefault="007838FC" w:rsidP="00803F82">
      <w:pPr>
        <w:spacing w:after="0"/>
        <w:ind w:firstLine="851"/>
        <w:jc w:val="both"/>
        <w:rPr>
          <w:rFonts w:eastAsia="Times New Roman"/>
          <w:lang w:eastAsia="ru-RU"/>
        </w:rPr>
      </w:pPr>
      <w:r>
        <w:t xml:space="preserve">- выстраивания адекватной </w:t>
      </w:r>
      <w:r w:rsidRPr="00EF4961">
        <w:t xml:space="preserve">самооценки </w:t>
      </w:r>
      <w:r>
        <w:t xml:space="preserve"> и </w:t>
      </w:r>
      <w:r w:rsidRPr="00EF4961">
        <w:t>повышени</w:t>
      </w:r>
      <w:r>
        <w:t>я</w:t>
      </w:r>
      <w:r w:rsidRPr="00EF4961">
        <w:t xml:space="preserve"> </w:t>
      </w:r>
      <w:r>
        <w:t xml:space="preserve">ее </w:t>
      </w:r>
      <w:r w:rsidRPr="00EF4961">
        <w:t xml:space="preserve">уровня </w:t>
      </w:r>
      <w:r>
        <w:t xml:space="preserve">у </w:t>
      </w:r>
      <w:proofErr w:type="gramStart"/>
      <w:r w:rsidRPr="00EF4961">
        <w:t>обучающихся</w:t>
      </w:r>
      <w:proofErr w:type="gramEnd"/>
      <w:r>
        <w:t>;</w:t>
      </w:r>
    </w:p>
    <w:p w:rsidR="007838FC" w:rsidRDefault="007838FC" w:rsidP="00803F82">
      <w:pPr>
        <w:spacing w:after="0"/>
        <w:ind w:firstLine="851"/>
        <w:jc w:val="both"/>
        <w:rPr>
          <w:shd w:val="clear" w:color="auto" w:fill="FFFFFF"/>
        </w:rPr>
      </w:pPr>
      <w:r>
        <w:rPr>
          <w:rFonts w:eastAsia="Times New Roman"/>
          <w:lang w:eastAsia="ru-RU"/>
        </w:rPr>
        <w:t xml:space="preserve">- </w:t>
      </w:r>
      <w:r>
        <w:rPr>
          <w:bCs/>
          <w:kern w:val="36"/>
        </w:rPr>
        <w:t xml:space="preserve">для </w:t>
      </w:r>
      <w:r w:rsidRPr="00EF4961">
        <w:rPr>
          <w:shd w:val="clear" w:color="auto" w:fill="FFFFFF"/>
        </w:rPr>
        <w:t>тренировк</w:t>
      </w:r>
      <w:r>
        <w:rPr>
          <w:shd w:val="clear" w:color="auto" w:fill="FFFFFF"/>
        </w:rPr>
        <w:t>и</w:t>
      </w:r>
      <w:r w:rsidRPr="00EF4961">
        <w:rPr>
          <w:shd w:val="clear" w:color="auto" w:fill="FFFFFF"/>
        </w:rPr>
        <w:t xml:space="preserve"> быстроты реакции, наблюдател</w:t>
      </w:r>
      <w:r>
        <w:rPr>
          <w:shd w:val="clear" w:color="auto" w:fill="FFFFFF"/>
        </w:rPr>
        <w:t>ьности, умения действовать в со</w:t>
      </w:r>
      <w:r w:rsidRPr="00EF4961">
        <w:rPr>
          <w:shd w:val="clear" w:color="auto" w:fill="FFFFFF"/>
        </w:rPr>
        <w:t>ответствии с быстро меня</w:t>
      </w:r>
      <w:r>
        <w:rPr>
          <w:shd w:val="clear" w:color="auto" w:fill="FFFFFF"/>
        </w:rPr>
        <w:t>ющейся ситуацией;</w:t>
      </w:r>
    </w:p>
    <w:p w:rsidR="007838FC" w:rsidRDefault="007838FC" w:rsidP="00803F82">
      <w:pPr>
        <w:spacing w:after="0"/>
        <w:ind w:firstLine="851"/>
        <w:jc w:val="both"/>
        <w:rPr>
          <w:color w:val="000000"/>
          <w:shd w:val="clear" w:color="auto" w:fill="FFFFFF"/>
        </w:rPr>
      </w:pPr>
      <w:r>
        <w:rPr>
          <w:shd w:val="clear" w:color="auto" w:fill="FFFFFF"/>
        </w:rPr>
        <w:t xml:space="preserve">- </w:t>
      </w:r>
      <w:r>
        <w:t xml:space="preserve">для </w:t>
      </w:r>
      <w:r w:rsidRPr="00E65D30">
        <w:rPr>
          <w:color w:val="000000"/>
          <w:shd w:val="clear" w:color="auto" w:fill="FFFFFF"/>
        </w:rPr>
        <w:t>развити</w:t>
      </w:r>
      <w:r>
        <w:rPr>
          <w:color w:val="000000"/>
          <w:shd w:val="clear" w:color="auto" w:fill="FFFFFF"/>
        </w:rPr>
        <w:t>я</w:t>
      </w:r>
      <w:r w:rsidRPr="00E65D30">
        <w:rPr>
          <w:color w:val="000000"/>
          <w:shd w:val="clear" w:color="auto" w:fill="FFFFFF"/>
        </w:rPr>
        <w:t xml:space="preserve"> словарного запаса, выстраивани</w:t>
      </w:r>
      <w:r>
        <w:rPr>
          <w:color w:val="000000"/>
          <w:shd w:val="clear" w:color="auto" w:fill="FFFFFF"/>
        </w:rPr>
        <w:t>я</w:t>
      </w:r>
      <w:r w:rsidRPr="00E65D30">
        <w:rPr>
          <w:color w:val="000000"/>
          <w:shd w:val="clear" w:color="auto" w:fill="FFFFFF"/>
        </w:rPr>
        <w:t xml:space="preserve"> конструкции предложений, запоминание важной информации </w:t>
      </w:r>
      <w:r>
        <w:rPr>
          <w:color w:val="000000"/>
          <w:shd w:val="clear" w:color="auto" w:fill="FFFFFF"/>
        </w:rPr>
        <w:t>на слух;</w:t>
      </w:r>
    </w:p>
    <w:p w:rsidR="007838FC" w:rsidRDefault="007838FC" w:rsidP="00803F82">
      <w:pPr>
        <w:spacing w:after="0"/>
        <w:ind w:firstLine="851"/>
        <w:jc w:val="both"/>
      </w:pPr>
      <w:r>
        <w:rPr>
          <w:color w:val="000000"/>
          <w:shd w:val="clear" w:color="auto" w:fill="FFFFFF"/>
        </w:rPr>
        <w:t xml:space="preserve">-  </w:t>
      </w:r>
      <w:r>
        <w:t xml:space="preserve">развития </w:t>
      </w:r>
      <w:r w:rsidRPr="00E65D30">
        <w:t>умени</w:t>
      </w:r>
      <w:r>
        <w:t xml:space="preserve">я </w:t>
      </w:r>
      <w:r w:rsidRPr="00E65D30">
        <w:t>актуализировать по-новому стороны собственного опыта</w:t>
      </w:r>
      <w:r>
        <w:t>;</w:t>
      </w:r>
    </w:p>
    <w:p w:rsidR="007838FC" w:rsidRDefault="007838FC" w:rsidP="00803F82">
      <w:pPr>
        <w:spacing w:after="0"/>
        <w:ind w:firstLine="851"/>
        <w:jc w:val="both"/>
      </w:pPr>
      <w:r>
        <w:t>-  для развития</w:t>
      </w:r>
      <w:r w:rsidRPr="0010501B">
        <w:t xml:space="preserve"> скорости мыслительных процессов, сообразительности, речевой активности</w:t>
      </w:r>
      <w:r>
        <w:t>;</w:t>
      </w:r>
    </w:p>
    <w:p w:rsidR="007838FC" w:rsidRDefault="007838FC" w:rsidP="00803F82">
      <w:pPr>
        <w:spacing w:after="0"/>
        <w:ind w:firstLine="851"/>
        <w:jc w:val="both"/>
      </w:pPr>
      <w:r>
        <w:t xml:space="preserve">- </w:t>
      </w:r>
      <w:r w:rsidRPr="00EF4961">
        <w:t>профилактик</w:t>
      </w:r>
      <w:r>
        <w:t>и</w:t>
      </w:r>
      <w:r w:rsidRPr="00EF4961">
        <w:t xml:space="preserve"> детской тревожности</w:t>
      </w:r>
      <w:r>
        <w:t>;</w:t>
      </w:r>
    </w:p>
    <w:p w:rsidR="007838FC" w:rsidRDefault="007838FC" w:rsidP="00803F82">
      <w:pPr>
        <w:spacing w:after="0"/>
        <w:ind w:firstLine="851"/>
        <w:jc w:val="both"/>
      </w:pPr>
      <w:r>
        <w:t xml:space="preserve">- </w:t>
      </w:r>
      <w:r w:rsidRPr="00EF4961">
        <w:t>развити</w:t>
      </w:r>
      <w:r>
        <w:t>я</w:t>
      </w:r>
      <w:r w:rsidRPr="00EF4961">
        <w:t xml:space="preserve"> чувственной сферы детей, интонационно</w:t>
      </w:r>
      <w:r>
        <w:t>го</w:t>
      </w:r>
      <w:r w:rsidRPr="00EF4961">
        <w:t xml:space="preserve"> </w:t>
      </w:r>
      <w:proofErr w:type="spellStart"/>
      <w:r w:rsidRPr="00EF4961">
        <w:t>прочувствовани</w:t>
      </w:r>
      <w:r>
        <w:t>я</w:t>
      </w:r>
      <w:proofErr w:type="spellEnd"/>
      <w:r w:rsidRPr="00EF4961">
        <w:t xml:space="preserve"> образа</w:t>
      </w:r>
      <w:r>
        <w:t>;</w:t>
      </w:r>
    </w:p>
    <w:p w:rsidR="007838FC" w:rsidRDefault="007838FC" w:rsidP="00803F82">
      <w:pPr>
        <w:spacing w:after="0"/>
        <w:ind w:firstLine="851"/>
        <w:jc w:val="both"/>
        <w:rPr>
          <w:color w:val="000000"/>
        </w:rPr>
      </w:pPr>
      <w:r>
        <w:t xml:space="preserve">- </w:t>
      </w:r>
      <w:r>
        <w:rPr>
          <w:color w:val="000000"/>
        </w:rPr>
        <w:t xml:space="preserve">развития </w:t>
      </w:r>
      <w:r w:rsidRPr="00415EF2">
        <w:rPr>
          <w:color w:val="000000"/>
        </w:rPr>
        <w:t>эмоциональности, чувства ритма, ощущения музыкальной формы, восприятия, воображения</w:t>
      </w:r>
      <w:r>
        <w:rPr>
          <w:color w:val="000000"/>
        </w:rPr>
        <w:t>;</w:t>
      </w:r>
    </w:p>
    <w:p w:rsidR="007838FC" w:rsidRDefault="007838FC" w:rsidP="00803F82">
      <w:pPr>
        <w:spacing w:after="0"/>
        <w:ind w:firstLine="851"/>
        <w:jc w:val="both"/>
      </w:pPr>
      <w:r>
        <w:rPr>
          <w:color w:val="000000"/>
        </w:rPr>
        <w:t xml:space="preserve">- </w:t>
      </w:r>
      <w:r w:rsidRPr="00EF4961">
        <w:t xml:space="preserve">развитие </w:t>
      </w:r>
      <w:r>
        <w:t>объема запоминаемой информации, литературного вкуса;</w:t>
      </w:r>
    </w:p>
    <w:p w:rsidR="007838FC" w:rsidRDefault="007838FC" w:rsidP="00803F82">
      <w:pPr>
        <w:spacing w:after="0"/>
        <w:ind w:firstLine="851"/>
        <w:jc w:val="both"/>
        <w:rPr>
          <w:rFonts w:eastAsia="Times New Roman"/>
          <w:lang w:eastAsia="ru-RU"/>
        </w:rPr>
      </w:pPr>
      <w:r>
        <w:t xml:space="preserve">- </w:t>
      </w:r>
      <w:r>
        <w:rPr>
          <w:rFonts w:eastAsia="Times New Roman"/>
          <w:lang w:eastAsia="ru-RU"/>
        </w:rPr>
        <w:t>способствования осознанию своих положительных качеств, самовыражению, совершенствованию умения выступать перед группой;</w:t>
      </w:r>
    </w:p>
    <w:p w:rsidR="007838FC" w:rsidRDefault="007838FC" w:rsidP="00803F82">
      <w:pPr>
        <w:ind w:firstLine="851"/>
        <w:jc w:val="both"/>
        <w:rPr>
          <w:rFonts w:eastAsia="Times New Roman"/>
          <w:lang w:eastAsia="ru-RU"/>
        </w:rPr>
      </w:pPr>
      <w:r w:rsidRPr="006A6A1D">
        <w:rPr>
          <w:rFonts w:eastAsia="Times New Roman"/>
          <w:lang w:eastAsia="ru-RU"/>
        </w:rPr>
        <w:t>- развити</w:t>
      </w:r>
      <w:r>
        <w:rPr>
          <w:rFonts w:eastAsia="Times New Roman"/>
          <w:lang w:eastAsia="ru-RU"/>
        </w:rPr>
        <w:t>я</w:t>
      </w:r>
      <w:r w:rsidRPr="006A6A1D">
        <w:rPr>
          <w:rFonts w:eastAsia="Times New Roman"/>
          <w:lang w:eastAsia="ru-RU"/>
        </w:rPr>
        <w:t xml:space="preserve"> креативного мышления (через способность удивлять окружающих), развити</w:t>
      </w:r>
      <w:r>
        <w:rPr>
          <w:rFonts w:eastAsia="Times New Roman"/>
          <w:lang w:eastAsia="ru-RU"/>
        </w:rPr>
        <w:t>я</w:t>
      </w:r>
      <w:r w:rsidRPr="006A6A1D">
        <w:rPr>
          <w:rFonts w:eastAsia="Times New Roman"/>
          <w:lang w:eastAsia="ru-RU"/>
        </w:rPr>
        <w:t xml:space="preserve"> лидерских способностей и умения быть лояльным в команде;</w:t>
      </w:r>
    </w:p>
    <w:p w:rsidR="00803F82" w:rsidRDefault="007838FC" w:rsidP="00803F82">
      <w:pPr>
        <w:shd w:val="clear" w:color="auto" w:fill="FFFFFF"/>
        <w:ind w:firstLine="851"/>
        <w:rPr>
          <w:lang w:eastAsia="ru-RU"/>
        </w:rPr>
      </w:pPr>
      <w:r w:rsidRPr="006A6A1D">
        <w:rPr>
          <w:rFonts w:eastAsia="Times New Roman"/>
          <w:b/>
          <w:i/>
          <w:lang w:eastAsia="ru-RU"/>
        </w:rPr>
        <w:lastRenderedPageBreak/>
        <w:t>и  с педагогами</w:t>
      </w:r>
      <w:r w:rsidRPr="006A6A1D">
        <w:rPr>
          <w:rFonts w:eastAsia="Times New Roman"/>
          <w:b/>
          <w:lang w:eastAsia="ru-RU"/>
        </w:rPr>
        <w:t>:</w:t>
      </w:r>
      <w:r w:rsidR="005E0A2F" w:rsidRPr="005E0A2F">
        <w:rPr>
          <w:rFonts w:eastAsia="Times New Roman"/>
          <w:bCs/>
          <w:lang w:eastAsia="ru-RU"/>
        </w:rPr>
        <w:t xml:space="preserve"> «Мне приятно тебе сказать…»</w:t>
      </w:r>
      <w:r w:rsidR="005E0A2F">
        <w:rPr>
          <w:rFonts w:eastAsia="Times New Roman"/>
          <w:bCs/>
          <w:lang w:eastAsia="ru-RU"/>
        </w:rPr>
        <w:t xml:space="preserve">, </w:t>
      </w:r>
      <w:r w:rsidR="005E0A2F">
        <w:rPr>
          <w:shd w:val="clear" w:color="auto" w:fill="FFFFFF"/>
        </w:rPr>
        <w:t>"Калоши счастья</w:t>
      </w:r>
      <w:r w:rsidR="005E0A2F" w:rsidRPr="00EF4961">
        <w:rPr>
          <w:shd w:val="clear" w:color="auto" w:fill="FFFFFF"/>
        </w:rPr>
        <w:t>"</w:t>
      </w:r>
      <w:r w:rsidR="005E0A2F">
        <w:rPr>
          <w:shd w:val="clear" w:color="auto" w:fill="FFFFFF"/>
        </w:rPr>
        <w:t xml:space="preserve">, </w:t>
      </w:r>
      <w:r w:rsidR="005E0A2F" w:rsidRPr="00EF4961">
        <w:rPr>
          <w:bCs/>
        </w:rPr>
        <w:t>«</w:t>
      </w:r>
      <w:r w:rsidR="005E0A2F">
        <w:rPr>
          <w:bCs/>
        </w:rPr>
        <w:t>Плюс - минус</w:t>
      </w:r>
      <w:r w:rsidR="005E0A2F" w:rsidRPr="00EF4961">
        <w:rPr>
          <w:bCs/>
        </w:rPr>
        <w:t>»</w:t>
      </w:r>
      <w:r w:rsidR="005E0A2F">
        <w:rPr>
          <w:bCs/>
        </w:rPr>
        <w:t xml:space="preserve">, </w:t>
      </w:r>
      <w:r w:rsidR="005E0A2F">
        <w:t>«Восточный рынок</w:t>
      </w:r>
      <w:r w:rsidR="005E0A2F" w:rsidRPr="00EF4961">
        <w:t>»</w:t>
      </w:r>
      <w:r w:rsidR="005E0A2F">
        <w:t xml:space="preserve">, «Формула любви к себе», </w:t>
      </w:r>
      <w:r w:rsidR="005E0A2F" w:rsidRPr="00EF4961">
        <w:rPr>
          <w:lang w:eastAsia="ru-RU"/>
        </w:rPr>
        <w:t>«Притча про стакан»</w:t>
      </w:r>
      <w:r w:rsidR="005E0A2F">
        <w:rPr>
          <w:lang w:eastAsia="ru-RU"/>
        </w:rPr>
        <w:t xml:space="preserve">, </w:t>
      </w:r>
      <w:r w:rsidR="005E0A2F" w:rsidRPr="00EF4961">
        <w:rPr>
          <w:lang w:eastAsia="ru-RU"/>
        </w:rPr>
        <w:t>«</w:t>
      </w:r>
      <w:r w:rsidR="005E0A2F">
        <w:rPr>
          <w:lang w:eastAsia="ru-RU"/>
        </w:rPr>
        <w:t>Я сердечно Вам желаю…»:</w:t>
      </w:r>
    </w:p>
    <w:p w:rsidR="007838FC" w:rsidRDefault="007838FC" w:rsidP="00803F82">
      <w:pPr>
        <w:spacing w:after="0"/>
        <w:ind w:firstLine="851"/>
        <w:rPr>
          <w:color w:val="000000"/>
          <w:shd w:val="clear" w:color="auto" w:fill="FFFFFF"/>
        </w:rPr>
      </w:pPr>
      <w:r>
        <w:rPr>
          <w:rFonts w:eastAsia="Times New Roman"/>
          <w:lang w:eastAsia="ru-RU"/>
        </w:rPr>
        <w:t xml:space="preserve">- для </w:t>
      </w:r>
      <w:r>
        <w:rPr>
          <w:color w:val="000000"/>
          <w:shd w:val="clear" w:color="auto" w:fill="FFFFFF"/>
        </w:rPr>
        <w:t xml:space="preserve">создания условий,  способствующих  развитию </w:t>
      </w:r>
      <w:proofErr w:type="gramStart"/>
      <w:r>
        <w:rPr>
          <w:color w:val="000000"/>
          <w:shd w:val="clear" w:color="auto" w:fill="FFFFFF"/>
        </w:rPr>
        <w:t>коммуникативной</w:t>
      </w:r>
      <w:proofErr w:type="gramEnd"/>
      <w:r>
        <w:rPr>
          <w:color w:val="000000"/>
          <w:shd w:val="clear" w:color="auto" w:fill="FFFFFF"/>
        </w:rPr>
        <w:t xml:space="preserve"> компе-</w:t>
      </w:r>
      <w:proofErr w:type="spellStart"/>
      <w:r>
        <w:rPr>
          <w:color w:val="000000"/>
          <w:shd w:val="clear" w:color="auto" w:fill="FFFFFF"/>
        </w:rPr>
        <w:t>тентности</w:t>
      </w:r>
      <w:proofErr w:type="spellEnd"/>
      <w:r>
        <w:rPr>
          <w:color w:val="000000"/>
          <w:shd w:val="clear" w:color="auto" w:fill="FFFFFF"/>
        </w:rPr>
        <w:t xml:space="preserve"> педагогов;</w:t>
      </w:r>
    </w:p>
    <w:p w:rsidR="007838FC" w:rsidRDefault="007838FC" w:rsidP="007838FC">
      <w:pPr>
        <w:spacing w:after="0" w:line="294" w:lineRule="atLeast"/>
        <w:ind w:firstLine="851"/>
        <w:jc w:val="both"/>
        <w:rPr>
          <w:color w:val="000000"/>
        </w:rPr>
      </w:pPr>
      <w:r>
        <w:rPr>
          <w:color w:val="000000"/>
          <w:shd w:val="clear" w:color="auto" w:fill="FFFFFF"/>
        </w:rPr>
        <w:t xml:space="preserve">- </w:t>
      </w:r>
      <w:r w:rsidRPr="00143D02">
        <w:rPr>
          <w:color w:val="000000"/>
        </w:rPr>
        <w:t>развити</w:t>
      </w:r>
      <w:r>
        <w:rPr>
          <w:color w:val="000000"/>
        </w:rPr>
        <w:t>я</w:t>
      </w:r>
      <w:r w:rsidRPr="00143D02">
        <w:rPr>
          <w:color w:val="000000"/>
        </w:rPr>
        <w:t xml:space="preserve"> позитивного мышления педагогов</w:t>
      </w:r>
      <w:r>
        <w:rPr>
          <w:color w:val="000000"/>
        </w:rPr>
        <w:t>;</w:t>
      </w:r>
    </w:p>
    <w:p w:rsidR="007838FC" w:rsidRDefault="007838FC" w:rsidP="007838FC">
      <w:pPr>
        <w:spacing w:after="0" w:line="294" w:lineRule="atLeast"/>
        <w:ind w:firstLine="851"/>
        <w:jc w:val="both"/>
        <w:rPr>
          <w:rStyle w:val="c0"/>
          <w:color w:val="000000"/>
        </w:rPr>
      </w:pPr>
      <w:r>
        <w:rPr>
          <w:color w:val="000000"/>
        </w:rPr>
        <w:t xml:space="preserve">- </w:t>
      </w:r>
      <w:r>
        <w:rPr>
          <w:rStyle w:val="c0"/>
          <w:color w:val="000000"/>
        </w:rPr>
        <w:t>осознания позитивных моментов педагогической деятельности;</w:t>
      </w:r>
    </w:p>
    <w:p w:rsidR="007838FC" w:rsidRDefault="007838FC" w:rsidP="007838FC">
      <w:pPr>
        <w:spacing w:line="294" w:lineRule="atLeast"/>
        <w:ind w:firstLine="851"/>
        <w:jc w:val="both"/>
        <w:rPr>
          <w:rStyle w:val="c0"/>
          <w:color w:val="000000"/>
          <w:shd w:val="clear" w:color="auto" w:fill="FFFFFF"/>
        </w:rPr>
      </w:pPr>
      <w:r>
        <w:rPr>
          <w:rStyle w:val="c0"/>
          <w:color w:val="000000"/>
        </w:rPr>
        <w:t xml:space="preserve">- </w:t>
      </w:r>
      <w:r>
        <w:rPr>
          <w:rFonts w:eastAsia="Times New Roman"/>
          <w:lang w:eastAsia="ru-RU"/>
        </w:rPr>
        <w:t xml:space="preserve"> </w:t>
      </w:r>
      <w:r>
        <w:rPr>
          <w:rStyle w:val="c0"/>
          <w:color w:val="000000" w:themeColor="text1"/>
          <w:shd w:val="clear" w:color="auto" w:fill="FFFFFF"/>
        </w:rPr>
        <w:t>с</w:t>
      </w:r>
      <w:r w:rsidRPr="006A4520">
        <w:rPr>
          <w:rStyle w:val="c0"/>
          <w:color w:val="000000" w:themeColor="text1"/>
          <w:shd w:val="clear" w:color="auto" w:fill="FFFFFF"/>
        </w:rPr>
        <w:t>няти</w:t>
      </w:r>
      <w:r>
        <w:rPr>
          <w:rStyle w:val="c0"/>
          <w:color w:val="000000" w:themeColor="text1"/>
          <w:shd w:val="clear" w:color="auto" w:fill="FFFFFF"/>
        </w:rPr>
        <w:t>я</w:t>
      </w:r>
      <w:r w:rsidRPr="006A4520">
        <w:rPr>
          <w:rStyle w:val="c0"/>
          <w:color w:val="000000" w:themeColor="text1"/>
          <w:shd w:val="clear" w:color="auto" w:fill="FFFFFF"/>
        </w:rPr>
        <w:t> </w:t>
      </w:r>
      <w:hyperlink r:id="rId5" w:history="1">
        <w:r w:rsidRPr="006A4520">
          <w:rPr>
            <w:rStyle w:val="aa"/>
            <w:color w:val="000000" w:themeColor="text1"/>
            <w:u w:val="none"/>
            <w:shd w:val="clear" w:color="auto" w:fill="FFFFFF"/>
          </w:rPr>
          <w:t>эмоционального и</w:t>
        </w:r>
      </w:hyperlink>
      <w:r w:rsidRPr="006A4520">
        <w:rPr>
          <w:rStyle w:val="c0"/>
          <w:color w:val="000000" w:themeColor="text1"/>
          <w:shd w:val="clear" w:color="auto" w:fill="FFFFFF"/>
        </w:rPr>
        <w:t> мышечного</w:t>
      </w:r>
      <w:r>
        <w:rPr>
          <w:rStyle w:val="c0"/>
          <w:color w:val="000000"/>
          <w:shd w:val="clear" w:color="auto" w:fill="FFFFFF"/>
        </w:rPr>
        <w:t xml:space="preserve"> на</w:t>
      </w:r>
      <w:r w:rsidR="005E0A2F">
        <w:rPr>
          <w:rStyle w:val="c0"/>
          <w:color w:val="000000"/>
          <w:shd w:val="clear" w:color="auto" w:fill="FFFFFF"/>
        </w:rPr>
        <w:t>пряжения.</w:t>
      </w:r>
    </w:p>
    <w:p w:rsidR="00656018" w:rsidRPr="00354E9C" w:rsidRDefault="00656018" w:rsidP="00803F82">
      <w:pPr>
        <w:ind w:firstLine="851"/>
        <w:jc w:val="both"/>
        <w:rPr>
          <w:rStyle w:val="c0"/>
          <w:color w:val="000000"/>
          <w:shd w:val="clear" w:color="auto" w:fill="FFFFFF"/>
        </w:rPr>
      </w:pPr>
      <w:r w:rsidRPr="00354E9C">
        <w:rPr>
          <w:rStyle w:val="c0"/>
          <w:color w:val="000000"/>
          <w:shd w:val="clear" w:color="auto" w:fill="FFFFFF"/>
        </w:rPr>
        <w:t xml:space="preserve">Кроме того, </w:t>
      </w:r>
      <w:r w:rsidRPr="00354E9C">
        <w:rPr>
          <w:color w:val="000000"/>
          <w:shd w:val="clear" w:color="auto" w:fill="FFFFFF"/>
        </w:rPr>
        <w:t>в течение учебного года рамках социально значимого проекта-победителя президентского гранта «ВО</w:t>
      </w:r>
      <w:proofErr w:type="gramStart"/>
      <w:r w:rsidRPr="00354E9C">
        <w:rPr>
          <w:color w:val="000000"/>
          <w:shd w:val="clear" w:color="auto" w:fill="FFFFFF"/>
        </w:rPr>
        <w:t>!С</w:t>
      </w:r>
      <w:proofErr w:type="gramEnd"/>
      <w:r w:rsidRPr="00354E9C">
        <w:rPr>
          <w:color w:val="000000"/>
          <w:shd w:val="clear" w:color="auto" w:fill="FFFFFF"/>
        </w:rPr>
        <w:t xml:space="preserve">ЕМЬЯ!», выигранного учреждением,  проводилась </w:t>
      </w:r>
      <w:r w:rsidRPr="00354E9C">
        <w:rPr>
          <w:rStyle w:val="c0"/>
          <w:color w:val="000000"/>
          <w:shd w:val="clear" w:color="auto" w:fill="FFFFFF"/>
        </w:rPr>
        <w:t xml:space="preserve">работа, </w:t>
      </w:r>
      <w:r w:rsidRPr="00354E9C">
        <w:rPr>
          <w:color w:val="000000"/>
          <w:shd w:val="clear" w:color="auto" w:fill="FFFFFF"/>
        </w:rPr>
        <w:t xml:space="preserve">направленная на поддержку материнства, отцовства и детства.  В рамках образовательного блока проекта </w:t>
      </w:r>
      <w:r w:rsidR="00D73D66" w:rsidRPr="00354E9C">
        <w:rPr>
          <w:color w:val="000000"/>
          <w:shd w:val="clear" w:color="auto" w:fill="FFFFFF"/>
        </w:rPr>
        <w:t>для обучающихся и их родителей</w:t>
      </w:r>
      <w:r w:rsidRPr="00354E9C">
        <w:rPr>
          <w:color w:val="000000"/>
          <w:shd w:val="clear" w:color="auto" w:fill="FFFFFF"/>
        </w:rPr>
        <w:t xml:space="preserve"> проведен ряд </w:t>
      </w:r>
      <w:r w:rsidR="00D73D66" w:rsidRPr="00354E9C">
        <w:rPr>
          <w:color w:val="000000"/>
          <w:shd w:val="clear" w:color="auto" w:fill="FFFFFF"/>
        </w:rPr>
        <w:t xml:space="preserve">совместных </w:t>
      </w:r>
      <w:r w:rsidRPr="00354E9C">
        <w:rPr>
          <w:color w:val="000000"/>
          <w:shd w:val="clear" w:color="auto" w:fill="FFFFFF"/>
        </w:rPr>
        <w:t>тренингов</w:t>
      </w:r>
      <w:r w:rsidR="00D73D66" w:rsidRPr="00354E9C">
        <w:rPr>
          <w:color w:val="000000"/>
          <w:shd w:val="clear" w:color="auto" w:fill="FFFFFF"/>
        </w:rPr>
        <w:t xml:space="preserve">: </w:t>
      </w:r>
      <w:r w:rsidRPr="00354E9C">
        <w:rPr>
          <w:color w:val="000000"/>
          <w:shd w:val="clear" w:color="auto" w:fill="FFFFFF"/>
        </w:rPr>
        <w:t xml:space="preserve">«Счастливая семья», «Путь понимания и доверия» и «Путь доверия», </w:t>
      </w:r>
      <w:r w:rsidR="00D73D66" w:rsidRPr="00354E9C">
        <w:rPr>
          <w:color w:val="000000"/>
          <w:shd w:val="clear" w:color="auto" w:fill="FFFFFF"/>
        </w:rPr>
        <w:t>«Тепло семьи»</w:t>
      </w:r>
      <w:r w:rsidR="00D73D66" w:rsidRPr="00354E9C">
        <w:rPr>
          <w:color w:val="000000"/>
          <w:shd w:val="clear" w:color="auto" w:fill="FFFFFF"/>
        </w:rPr>
        <w:t xml:space="preserve">, «Когда мы едины – мы семья», </w:t>
      </w:r>
      <w:r w:rsidR="00D73D66" w:rsidRPr="00354E9C">
        <w:rPr>
          <w:color w:val="000000"/>
          <w:shd w:val="clear" w:color="auto" w:fill="FFFFFF"/>
        </w:rPr>
        <w:t>направленных  на сплочение семьи, установление и развитие отношений партнерства и сотрудничества в семье</w:t>
      </w:r>
      <w:r w:rsidR="00D73D66" w:rsidRPr="00354E9C">
        <w:rPr>
          <w:color w:val="000000"/>
          <w:shd w:val="clear" w:color="auto" w:fill="FFFFFF"/>
        </w:rPr>
        <w:t xml:space="preserve">. Тренинги проводились по разным категориям обучающихся: </w:t>
      </w:r>
      <w:r w:rsidR="00354E9C" w:rsidRPr="00354E9C">
        <w:rPr>
          <w:color w:val="000000"/>
          <w:shd w:val="clear" w:color="auto" w:fill="FFFFFF"/>
        </w:rPr>
        <w:t>для дошкольников</w:t>
      </w:r>
      <w:r w:rsidR="00D73D66" w:rsidRPr="00354E9C">
        <w:rPr>
          <w:color w:val="000000"/>
          <w:shd w:val="clear" w:color="auto" w:fill="FFFFFF"/>
        </w:rPr>
        <w:t>, младших школьников, среднего школьного возраста, подростко</w:t>
      </w:r>
      <w:r w:rsidR="00354E9C" w:rsidRPr="00354E9C">
        <w:rPr>
          <w:color w:val="000000"/>
          <w:shd w:val="clear" w:color="auto" w:fill="FFFFFF"/>
        </w:rPr>
        <w:t>в</w:t>
      </w:r>
      <w:r w:rsidR="00D73D66" w:rsidRPr="00354E9C">
        <w:rPr>
          <w:color w:val="000000"/>
          <w:shd w:val="clear" w:color="auto" w:fill="FFFFFF"/>
        </w:rPr>
        <w:t>, обучающихся из многодетных семей</w:t>
      </w:r>
      <w:r w:rsidR="00354E9C" w:rsidRPr="00354E9C">
        <w:rPr>
          <w:color w:val="000000"/>
          <w:shd w:val="clear" w:color="auto" w:fill="FFFFFF"/>
        </w:rPr>
        <w:t xml:space="preserve">. Все мероприятия  проводились совместно с родителями обучающихся  и </w:t>
      </w:r>
      <w:r w:rsidR="00D73D66" w:rsidRPr="00354E9C">
        <w:rPr>
          <w:color w:val="000000"/>
          <w:shd w:val="clear" w:color="auto" w:fill="FFFFFF"/>
        </w:rPr>
        <w:t>объедин</w:t>
      </w:r>
      <w:r w:rsidR="00354E9C" w:rsidRPr="00354E9C">
        <w:rPr>
          <w:color w:val="000000"/>
          <w:shd w:val="clear" w:color="auto" w:fill="FFFFFF"/>
        </w:rPr>
        <w:t>или</w:t>
      </w:r>
      <w:r w:rsidR="00D73D66" w:rsidRPr="00354E9C">
        <w:rPr>
          <w:color w:val="000000"/>
          <w:shd w:val="clear" w:color="auto" w:fill="FFFFFF"/>
        </w:rPr>
        <w:t xml:space="preserve"> разные поколения в совместном поиске ответов на волнующие вопросы о семейных ценностях и взаимодействии.</w:t>
      </w:r>
    </w:p>
    <w:p w:rsidR="005E0A2F" w:rsidRPr="00354E9C" w:rsidRDefault="005E0A2F" w:rsidP="005E0A2F">
      <w:pPr>
        <w:spacing w:line="294" w:lineRule="atLeast"/>
        <w:jc w:val="both"/>
        <w:rPr>
          <w:rFonts w:eastAsia="Times New Roman"/>
          <w:b/>
          <w:i/>
          <w:sz w:val="28"/>
          <w:szCs w:val="28"/>
          <w:lang w:eastAsia="ru-RU"/>
        </w:rPr>
      </w:pPr>
      <w:r w:rsidRPr="00D5787F">
        <w:rPr>
          <w:rFonts w:eastAsia="Times New Roman"/>
          <w:b/>
          <w:i/>
          <w:lang w:eastAsia="ru-RU"/>
        </w:rPr>
        <w:t xml:space="preserve">   2</w:t>
      </w:r>
      <w:r w:rsidRPr="00D5787F">
        <w:rPr>
          <w:rFonts w:eastAsia="Times New Roman"/>
          <w:b/>
          <w:i/>
          <w:sz w:val="28"/>
          <w:szCs w:val="28"/>
          <w:lang w:eastAsia="ru-RU"/>
        </w:rPr>
        <w:t xml:space="preserve">. Профилактическая </w:t>
      </w:r>
      <w:r w:rsidRPr="00354E9C">
        <w:rPr>
          <w:rFonts w:eastAsia="Times New Roman"/>
          <w:b/>
          <w:i/>
          <w:sz w:val="28"/>
          <w:szCs w:val="28"/>
          <w:lang w:eastAsia="ru-RU"/>
        </w:rPr>
        <w:t>работа:</w:t>
      </w:r>
    </w:p>
    <w:p w:rsidR="005E0A2F" w:rsidRPr="00D5787F" w:rsidRDefault="005E0A2F" w:rsidP="00803F82">
      <w:pPr>
        <w:spacing w:after="0"/>
        <w:ind w:firstLine="851"/>
        <w:jc w:val="both"/>
        <w:rPr>
          <w:rFonts w:eastAsia="Times New Roman"/>
          <w:lang w:eastAsia="ru-RU"/>
        </w:rPr>
      </w:pPr>
      <w:r w:rsidRPr="00354E9C">
        <w:rPr>
          <w:rFonts w:eastAsia="Times New Roman"/>
          <w:lang w:eastAsia="ru-RU"/>
        </w:rPr>
        <w:t>В 202</w:t>
      </w:r>
      <w:r w:rsidR="00354E9C">
        <w:rPr>
          <w:rFonts w:eastAsia="Times New Roman"/>
          <w:lang w:eastAsia="ru-RU"/>
        </w:rPr>
        <w:t>4</w:t>
      </w:r>
      <w:r w:rsidRPr="00354E9C">
        <w:rPr>
          <w:rFonts w:eastAsia="Times New Roman"/>
          <w:lang w:eastAsia="ru-RU"/>
        </w:rPr>
        <w:t>-202</w:t>
      </w:r>
      <w:r w:rsidR="00354E9C">
        <w:rPr>
          <w:rFonts w:eastAsia="Times New Roman"/>
          <w:lang w:eastAsia="ru-RU"/>
        </w:rPr>
        <w:t>5</w:t>
      </w:r>
      <w:r w:rsidRPr="00354E9C">
        <w:rPr>
          <w:rFonts w:eastAsia="Times New Roman"/>
          <w:lang w:eastAsia="ru-RU"/>
        </w:rPr>
        <w:t xml:space="preserve"> учебном году профилактическая работа и психологическое просвещение (</w:t>
      </w:r>
      <w:proofErr w:type="gramStart"/>
      <w:r w:rsidRPr="00354E9C">
        <w:rPr>
          <w:rFonts w:eastAsia="Times New Roman"/>
          <w:lang w:eastAsia="ru-RU"/>
        </w:rPr>
        <w:t>согласно плана</w:t>
      </w:r>
      <w:proofErr w:type="gramEnd"/>
      <w:r w:rsidRPr="00354E9C">
        <w:rPr>
          <w:rFonts w:eastAsia="Times New Roman"/>
          <w:lang w:eastAsia="ru-RU"/>
        </w:rPr>
        <w:t xml:space="preserve"> работы педагога-психолога) предусматривала целенаправленную работу по предупреждению возможных негативных явлений в психологическом и личностном развитии обучающихся, родителей  и педагогов, повышению психолого-педагогической компетенции. </w:t>
      </w:r>
      <w:r w:rsidRPr="00D5787F">
        <w:rPr>
          <w:rFonts w:eastAsia="Times New Roman"/>
          <w:lang w:eastAsia="ru-RU"/>
        </w:rPr>
        <w:t>Всего было проведено 25 мероприятий, из них:</w:t>
      </w:r>
    </w:p>
    <w:p w:rsidR="005E0A2F" w:rsidRDefault="005E0A2F" w:rsidP="00803F82">
      <w:pPr>
        <w:spacing w:after="0"/>
        <w:jc w:val="both"/>
        <w:rPr>
          <w:rFonts w:eastAsia="Times New Roman"/>
          <w:lang w:eastAsia="ru-RU"/>
        </w:rPr>
      </w:pPr>
      <w:r>
        <w:rPr>
          <w:rFonts w:eastAsia="Times New Roman"/>
          <w:lang w:eastAsia="ru-RU"/>
        </w:rPr>
        <w:t xml:space="preserve">9 проведено с обучающимися: </w:t>
      </w:r>
    </w:p>
    <w:p w:rsidR="005E0A2F" w:rsidRDefault="005E0A2F" w:rsidP="00803F82">
      <w:pPr>
        <w:spacing w:after="0"/>
        <w:ind w:firstLine="851"/>
        <w:jc w:val="both"/>
        <w:rPr>
          <w:bCs/>
          <w:kern w:val="36"/>
        </w:rPr>
      </w:pPr>
      <w:r>
        <w:rPr>
          <w:rFonts w:eastAsia="Times New Roman"/>
          <w:lang w:eastAsia="ru-RU"/>
        </w:rPr>
        <w:t>- беседа «</w:t>
      </w:r>
      <w:r w:rsidRPr="00EF4961">
        <w:rPr>
          <w:bCs/>
          <w:kern w:val="36"/>
        </w:rPr>
        <w:t>Правила общения»</w:t>
      </w:r>
      <w:r>
        <w:rPr>
          <w:bCs/>
          <w:kern w:val="36"/>
        </w:rPr>
        <w:t>;</w:t>
      </w:r>
    </w:p>
    <w:p w:rsidR="005E0A2F" w:rsidRDefault="005E0A2F" w:rsidP="00803F82">
      <w:pPr>
        <w:spacing w:after="0"/>
        <w:ind w:firstLine="851"/>
        <w:jc w:val="both"/>
        <w:rPr>
          <w:bCs/>
          <w:kern w:val="36"/>
        </w:rPr>
      </w:pPr>
      <w:r>
        <w:rPr>
          <w:bCs/>
          <w:kern w:val="36"/>
        </w:rPr>
        <w:t>- беседа «Культура поведения»;</w:t>
      </w:r>
    </w:p>
    <w:p w:rsidR="005E0A2F" w:rsidRDefault="005E0A2F" w:rsidP="00803F82">
      <w:pPr>
        <w:spacing w:after="0"/>
        <w:ind w:firstLine="851"/>
        <w:jc w:val="both"/>
        <w:rPr>
          <w:bCs/>
          <w:kern w:val="36"/>
        </w:rPr>
      </w:pPr>
      <w:r>
        <w:rPr>
          <w:bCs/>
          <w:kern w:val="36"/>
        </w:rPr>
        <w:t xml:space="preserve">- беседа </w:t>
      </w:r>
      <w:r w:rsidRPr="00EF4961">
        <w:rPr>
          <w:bCs/>
          <w:kern w:val="36"/>
        </w:rPr>
        <w:t xml:space="preserve">«Как </w:t>
      </w:r>
      <w:r>
        <w:rPr>
          <w:bCs/>
          <w:kern w:val="36"/>
        </w:rPr>
        <w:t>помочь себе и близким</w:t>
      </w:r>
      <w:r w:rsidRPr="00EF4961">
        <w:rPr>
          <w:bCs/>
          <w:kern w:val="36"/>
        </w:rPr>
        <w:t>»</w:t>
      </w:r>
      <w:r>
        <w:rPr>
          <w:bCs/>
          <w:kern w:val="36"/>
        </w:rPr>
        <w:t>;</w:t>
      </w:r>
    </w:p>
    <w:p w:rsidR="005E0A2F" w:rsidRDefault="005E0A2F" w:rsidP="00803F82">
      <w:pPr>
        <w:spacing w:after="0"/>
        <w:ind w:firstLine="851"/>
        <w:jc w:val="both"/>
        <w:rPr>
          <w:bCs/>
          <w:kern w:val="36"/>
        </w:rPr>
      </w:pPr>
      <w:r>
        <w:rPr>
          <w:bCs/>
          <w:kern w:val="36"/>
        </w:rPr>
        <w:t xml:space="preserve">- беседа </w:t>
      </w:r>
      <w:r w:rsidRPr="00EF4961">
        <w:rPr>
          <w:bCs/>
          <w:kern w:val="36"/>
        </w:rPr>
        <w:t xml:space="preserve">«Профилактика </w:t>
      </w:r>
      <w:r>
        <w:rPr>
          <w:bCs/>
          <w:kern w:val="36"/>
        </w:rPr>
        <w:t>алкоголизма»;</w:t>
      </w:r>
    </w:p>
    <w:p w:rsidR="005E0A2F" w:rsidRDefault="005E0A2F" w:rsidP="00803F82">
      <w:pPr>
        <w:spacing w:after="0"/>
        <w:ind w:firstLine="851"/>
        <w:jc w:val="both"/>
        <w:rPr>
          <w:bCs/>
          <w:kern w:val="36"/>
        </w:rPr>
      </w:pPr>
      <w:r>
        <w:rPr>
          <w:bCs/>
          <w:kern w:val="36"/>
        </w:rPr>
        <w:t xml:space="preserve">- беседа «Профилактика </w:t>
      </w:r>
      <w:r w:rsidRPr="00EF4961">
        <w:rPr>
          <w:bCs/>
          <w:kern w:val="36"/>
        </w:rPr>
        <w:t>наркомании</w:t>
      </w:r>
      <w:r>
        <w:rPr>
          <w:bCs/>
          <w:kern w:val="36"/>
        </w:rPr>
        <w:t>»;</w:t>
      </w:r>
    </w:p>
    <w:p w:rsidR="005E0A2F" w:rsidRDefault="005E0A2F" w:rsidP="00803F82">
      <w:pPr>
        <w:spacing w:after="0"/>
        <w:ind w:firstLine="851"/>
        <w:jc w:val="both"/>
        <w:rPr>
          <w:bCs/>
          <w:kern w:val="36"/>
        </w:rPr>
      </w:pPr>
      <w:r>
        <w:rPr>
          <w:bCs/>
          <w:kern w:val="36"/>
        </w:rPr>
        <w:t xml:space="preserve">- беседа «Профилактика </w:t>
      </w:r>
      <w:r w:rsidRPr="00EF4961">
        <w:rPr>
          <w:bCs/>
          <w:kern w:val="36"/>
        </w:rPr>
        <w:t xml:space="preserve"> </w:t>
      </w:r>
      <w:proofErr w:type="spellStart"/>
      <w:r w:rsidRPr="00EF4961">
        <w:rPr>
          <w:bCs/>
          <w:kern w:val="36"/>
        </w:rPr>
        <w:t>табакокурения</w:t>
      </w:r>
      <w:proofErr w:type="spellEnd"/>
      <w:r w:rsidRPr="00EF4961">
        <w:rPr>
          <w:bCs/>
          <w:kern w:val="36"/>
        </w:rPr>
        <w:t>»</w:t>
      </w:r>
      <w:r>
        <w:rPr>
          <w:bCs/>
          <w:kern w:val="36"/>
        </w:rPr>
        <w:t>;</w:t>
      </w:r>
    </w:p>
    <w:p w:rsidR="005E0A2F" w:rsidRDefault="005E0A2F" w:rsidP="00803F82">
      <w:pPr>
        <w:spacing w:after="0"/>
        <w:ind w:firstLine="851"/>
        <w:jc w:val="both"/>
        <w:rPr>
          <w:bCs/>
          <w:kern w:val="36"/>
        </w:rPr>
      </w:pPr>
      <w:r>
        <w:rPr>
          <w:bCs/>
          <w:kern w:val="36"/>
        </w:rPr>
        <w:t xml:space="preserve">- беседа </w:t>
      </w:r>
      <w:r w:rsidRPr="00EF4961">
        <w:rPr>
          <w:bCs/>
          <w:kern w:val="36"/>
        </w:rPr>
        <w:t>«К кому обратиться в сложной ситуации»</w:t>
      </w:r>
      <w:r>
        <w:rPr>
          <w:bCs/>
          <w:kern w:val="36"/>
        </w:rPr>
        <w:t>;</w:t>
      </w:r>
    </w:p>
    <w:p w:rsidR="005E0A2F" w:rsidRDefault="005E0A2F" w:rsidP="00803F82">
      <w:pPr>
        <w:spacing w:after="0"/>
        <w:ind w:firstLine="851"/>
        <w:jc w:val="both"/>
        <w:rPr>
          <w:bCs/>
          <w:kern w:val="36"/>
        </w:rPr>
      </w:pPr>
      <w:r>
        <w:rPr>
          <w:bCs/>
          <w:kern w:val="36"/>
        </w:rPr>
        <w:t xml:space="preserve">- беседа </w:t>
      </w:r>
      <w:r w:rsidRPr="00EF4961">
        <w:rPr>
          <w:bCs/>
          <w:kern w:val="36"/>
        </w:rPr>
        <w:t>«Все профессии нужны…»</w:t>
      </w:r>
      <w:r>
        <w:rPr>
          <w:bCs/>
          <w:kern w:val="36"/>
        </w:rPr>
        <w:t>;</w:t>
      </w:r>
    </w:p>
    <w:p w:rsidR="005E0A2F" w:rsidRPr="00354E9C" w:rsidRDefault="005E0A2F" w:rsidP="00803F82">
      <w:pPr>
        <w:spacing w:after="0"/>
        <w:ind w:firstLine="851"/>
        <w:jc w:val="both"/>
        <w:rPr>
          <w:rFonts w:eastAsia="Times New Roman"/>
          <w:bCs/>
          <w:lang w:eastAsia="ru-RU"/>
        </w:rPr>
      </w:pPr>
      <w:r w:rsidRPr="00354E9C">
        <w:rPr>
          <w:bCs/>
          <w:kern w:val="36"/>
        </w:rPr>
        <w:t>-</w:t>
      </w:r>
      <w:r w:rsidR="00354E9C">
        <w:rPr>
          <w:bCs/>
          <w:kern w:val="36"/>
        </w:rPr>
        <w:t xml:space="preserve"> </w:t>
      </w:r>
      <w:r w:rsidRPr="00354E9C">
        <w:rPr>
          <w:bCs/>
          <w:kern w:val="36"/>
        </w:rPr>
        <w:t>поучительные психологические сказки для обучающихся структурного подразделения по работе с детьми дошкольного возраста</w:t>
      </w:r>
      <w:proofErr w:type="gramStart"/>
      <w:r w:rsidRPr="00354E9C">
        <w:rPr>
          <w:bCs/>
          <w:kern w:val="36"/>
        </w:rPr>
        <w:t xml:space="preserve"> :</w:t>
      </w:r>
      <w:proofErr w:type="gramEnd"/>
      <w:r w:rsidRPr="00354E9C">
        <w:rPr>
          <w:bCs/>
          <w:kern w:val="36"/>
        </w:rPr>
        <w:t xml:space="preserve">  </w:t>
      </w:r>
      <w:r w:rsidRPr="00354E9C">
        <w:rPr>
          <w:rFonts w:eastAsia="Times New Roman"/>
          <w:bCs/>
          <w:lang w:eastAsia="ru-RU"/>
        </w:rPr>
        <w:t xml:space="preserve">«Таня стала школьницей», «На уроке рисования», «Как найти подругу?», «Гостья», </w:t>
      </w:r>
      <w:r w:rsidRPr="00354E9C">
        <w:rPr>
          <w:rFonts w:eastAsia="Times New Roman"/>
          <w:lang w:eastAsia="ru-RU"/>
        </w:rPr>
        <w:t xml:space="preserve">«Хорошо в школе!», </w:t>
      </w:r>
      <w:r w:rsidRPr="00354E9C">
        <w:rPr>
          <w:rFonts w:eastAsia="Times New Roman"/>
          <w:bCs/>
          <w:lang w:eastAsia="ru-RU"/>
        </w:rPr>
        <w:t>«Последний сон», «О чем рассказал осенний листок», «История одного дневника», «Приключения мягкого знака», «Однажды в портфеле»</w:t>
      </w:r>
      <w:r w:rsidR="00354E9C">
        <w:rPr>
          <w:rFonts w:eastAsia="Times New Roman"/>
          <w:bCs/>
          <w:lang w:eastAsia="ru-RU"/>
        </w:rPr>
        <w:t xml:space="preserve">. </w:t>
      </w:r>
    </w:p>
    <w:p w:rsidR="005E0A2F" w:rsidRDefault="005E0A2F" w:rsidP="00803F82">
      <w:pPr>
        <w:spacing w:after="0"/>
        <w:ind w:firstLine="851"/>
        <w:jc w:val="both"/>
        <w:rPr>
          <w:rFonts w:eastAsia="Times New Roman"/>
          <w:bCs/>
          <w:lang w:eastAsia="ru-RU"/>
        </w:rPr>
      </w:pPr>
    </w:p>
    <w:p w:rsidR="005E0A2F" w:rsidRDefault="005E0A2F" w:rsidP="00803F82">
      <w:pPr>
        <w:spacing w:after="0"/>
        <w:jc w:val="both"/>
        <w:rPr>
          <w:rFonts w:eastAsia="Times New Roman"/>
          <w:bCs/>
          <w:lang w:eastAsia="ru-RU"/>
        </w:rPr>
      </w:pPr>
      <w:r>
        <w:rPr>
          <w:rFonts w:eastAsia="Times New Roman"/>
          <w:bCs/>
          <w:lang w:eastAsia="ru-RU"/>
        </w:rPr>
        <w:t xml:space="preserve">10 - с педагогами: </w:t>
      </w:r>
    </w:p>
    <w:p w:rsidR="005E0A2F" w:rsidRDefault="005E0A2F" w:rsidP="00803F82">
      <w:pPr>
        <w:spacing w:after="0"/>
        <w:jc w:val="both"/>
        <w:rPr>
          <w:shd w:val="clear" w:color="auto" w:fill="FFFFFF"/>
        </w:rPr>
      </w:pPr>
      <w:r>
        <w:rPr>
          <w:rFonts w:eastAsia="Times New Roman"/>
          <w:bCs/>
          <w:lang w:eastAsia="ru-RU"/>
        </w:rPr>
        <w:lastRenderedPageBreak/>
        <w:t xml:space="preserve">              - беседа </w:t>
      </w:r>
      <w:r w:rsidRPr="00EF4961">
        <w:rPr>
          <w:shd w:val="clear" w:color="auto" w:fill="FFFFFF"/>
        </w:rPr>
        <w:t>«</w:t>
      </w:r>
      <w:r>
        <w:rPr>
          <w:shd w:val="clear" w:color="auto" w:fill="FFFFFF"/>
        </w:rPr>
        <w:t>Учим детей общаться</w:t>
      </w:r>
      <w:r w:rsidRPr="00EF4961">
        <w:rPr>
          <w:shd w:val="clear" w:color="auto" w:fill="FFFFFF"/>
        </w:rPr>
        <w:t>»</w:t>
      </w:r>
      <w:r>
        <w:rPr>
          <w:shd w:val="clear" w:color="auto" w:fill="FFFFFF"/>
        </w:rPr>
        <w:t>;</w:t>
      </w:r>
    </w:p>
    <w:p w:rsidR="005E0A2F" w:rsidRPr="00354E9C" w:rsidRDefault="005E0A2F" w:rsidP="00803F82">
      <w:pPr>
        <w:spacing w:after="0"/>
        <w:ind w:firstLine="708"/>
        <w:jc w:val="both"/>
        <w:rPr>
          <w:bCs/>
          <w:shd w:val="clear" w:color="auto" w:fill="FFFFFF"/>
        </w:rPr>
      </w:pPr>
      <w:r w:rsidRPr="00354E9C">
        <w:rPr>
          <w:rFonts w:eastAsia="Times New Roman"/>
          <w:bCs/>
          <w:lang w:eastAsia="ru-RU"/>
        </w:rPr>
        <w:t xml:space="preserve">  - беседа </w:t>
      </w:r>
      <w:r w:rsidRPr="00354E9C">
        <w:rPr>
          <w:bCs/>
          <w:shd w:val="clear" w:color="auto" w:fill="FFFFFF"/>
        </w:rPr>
        <w:t xml:space="preserve">«Как наладить дисциплину на занятии и правильно установить отношения </w:t>
      </w:r>
      <w:proofErr w:type="gramStart"/>
      <w:r w:rsidRPr="00354E9C">
        <w:rPr>
          <w:bCs/>
          <w:shd w:val="clear" w:color="auto" w:fill="FFFFFF"/>
        </w:rPr>
        <w:t>с</w:t>
      </w:r>
      <w:proofErr w:type="gramEnd"/>
      <w:r w:rsidRPr="00354E9C">
        <w:rPr>
          <w:bCs/>
          <w:shd w:val="clear" w:color="auto" w:fill="FFFFFF"/>
        </w:rPr>
        <w:t xml:space="preserve"> обучающимися?;</w:t>
      </w:r>
    </w:p>
    <w:p w:rsidR="00354E9C" w:rsidRPr="00354E9C" w:rsidRDefault="00354E9C" w:rsidP="00803F82">
      <w:pPr>
        <w:spacing w:after="0"/>
        <w:ind w:firstLine="708"/>
        <w:jc w:val="both"/>
        <w:rPr>
          <w:bCs/>
          <w:shd w:val="clear" w:color="auto" w:fill="FFFFFF"/>
        </w:rPr>
      </w:pPr>
      <w:r w:rsidRPr="00354E9C">
        <w:rPr>
          <w:bCs/>
          <w:shd w:val="clear" w:color="auto" w:fill="FFFFFF"/>
        </w:rPr>
        <w:t xml:space="preserve">- беседа </w:t>
      </w:r>
      <w:r w:rsidRPr="00354E9C">
        <w:rPr>
          <w:bCs/>
          <w:shd w:val="clear" w:color="auto" w:fill="FFFFFF"/>
        </w:rPr>
        <w:t>«7 причин детской агрессии»</w:t>
      </w:r>
      <w:r w:rsidRPr="00354E9C">
        <w:rPr>
          <w:bCs/>
          <w:shd w:val="clear" w:color="auto" w:fill="FFFFFF"/>
        </w:rPr>
        <w:t>;</w:t>
      </w:r>
    </w:p>
    <w:p w:rsidR="005E0A2F" w:rsidRPr="00354E9C" w:rsidRDefault="005E0A2F" w:rsidP="00803F82">
      <w:pPr>
        <w:spacing w:after="0"/>
        <w:ind w:firstLine="708"/>
        <w:jc w:val="both"/>
        <w:rPr>
          <w:bCs/>
        </w:rPr>
      </w:pPr>
      <w:r w:rsidRPr="00354E9C">
        <w:rPr>
          <w:bCs/>
          <w:shd w:val="clear" w:color="auto" w:fill="FFFFFF"/>
        </w:rPr>
        <w:t xml:space="preserve">- беседа </w:t>
      </w:r>
      <w:r w:rsidRPr="00354E9C">
        <w:rPr>
          <w:bCs/>
        </w:rPr>
        <w:t>«Как избежать эмоционального выгорания»;</w:t>
      </w:r>
    </w:p>
    <w:p w:rsidR="005E0A2F" w:rsidRPr="00354E9C" w:rsidRDefault="005E0A2F" w:rsidP="00803F82">
      <w:pPr>
        <w:spacing w:after="0"/>
        <w:ind w:firstLine="708"/>
        <w:jc w:val="both"/>
      </w:pPr>
      <w:r w:rsidRPr="00354E9C">
        <w:rPr>
          <w:bCs/>
        </w:rPr>
        <w:t xml:space="preserve">- беседа     </w:t>
      </w:r>
      <w:r w:rsidRPr="00354E9C">
        <w:t xml:space="preserve">«Рекомендации по развитию творческой активности </w:t>
      </w:r>
      <w:proofErr w:type="gramStart"/>
      <w:r w:rsidRPr="00354E9C">
        <w:t>обучающихся</w:t>
      </w:r>
      <w:proofErr w:type="gramEnd"/>
      <w:r w:rsidRPr="00354E9C">
        <w:t>»;</w:t>
      </w:r>
    </w:p>
    <w:p w:rsidR="005E0A2F" w:rsidRPr="00354E9C" w:rsidRDefault="005E0A2F" w:rsidP="00803F82">
      <w:pPr>
        <w:spacing w:after="0"/>
        <w:ind w:firstLine="708"/>
        <w:jc w:val="both"/>
      </w:pPr>
      <w:r w:rsidRPr="00354E9C">
        <w:t xml:space="preserve">- беседа </w:t>
      </w:r>
      <w:r w:rsidR="00354E9C" w:rsidRPr="00354E9C">
        <w:t>«</w:t>
      </w:r>
      <w:r w:rsidR="00354E9C" w:rsidRPr="00354E9C">
        <w:rPr>
          <w:rFonts w:eastAsia="SimSun"/>
          <w:bCs/>
          <w:kern w:val="1"/>
          <w:shd w:val="clear" w:color="auto" w:fill="FFFFFF"/>
          <w:lang w:eastAsia="hi-IN" w:bidi="hi-IN"/>
        </w:rPr>
        <w:t>Рекомендации по работе с тревожными детьми</w:t>
      </w:r>
      <w:r w:rsidR="00354E9C" w:rsidRPr="00354E9C">
        <w:t>»;</w:t>
      </w:r>
    </w:p>
    <w:p w:rsidR="005E0A2F" w:rsidRPr="00354E9C" w:rsidRDefault="005E0A2F" w:rsidP="00803F82">
      <w:pPr>
        <w:spacing w:after="0"/>
        <w:ind w:firstLine="708"/>
        <w:jc w:val="both"/>
      </w:pPr>
      <w:r w:rsidRPr="00354E9C">
        <w:t>- беседа «</w:t>
      </w:r>
      <w:r w:rsidRPr="00354E9C">
        <w:rPr>
          <w:rFonts w:eastAsia="SimSun"/>
          <w:kern w:val="1"/>
          <w:lang w:eastAsia="hi-IN" w:bidi="hi-IN"/>
        </w:rPr>
        <w:t>Рекомендации по работе с активными и пассивными детьми</w:t>
      </w:r>
      <w:r w:rsidRPr="00354E9C">
        <w:t>»;</w:t>
      </w:r>
    </w:p>
    <w:p w:rsidR="005E0A2F" w:rsidRPr="00354E9C" w:rsidRDefault="005E0A2F" w:rsidP="00803F82">
      <w:pPr>
        <w:spacing w:after="0"/>
        <w:ind w:firstLine="708"/>
        <w:jc w:val="both"/>
      </w:pPr>
      <w:r w:rsidRPr="00354E9C">
        <w:t>- беседа «</w:t>
      </w:r>
      <w:r w:rsidRPr="00354E9C">
        <w:rPr>
          <w:rFonts w:eastAsia="SimSun"/>
          <w:kern w:val="1"/>
          <w:lang w:eastAsia="hi-IN" w:bidi="hi-IN"/>
        </w:rPr>
        <w:t xml:space="preserve">Формирование эмоционально-волевой сферы </w:t>
      </w:r>
      <w:proofErr w:type="gramStart"/>
      <w:r w:rsidRPr="00354E9C">
        <w:rPr>
          <w:rFonts w:eastAsia="SimSun"/>
          <w:kern w:val="1"/>
          <w:lang w:eastAsia="hi-IN" w:bidi="hi-IN"/>
        </w:rPr>
        <w:t>обучающихся</w:t>
      </w:r>
      <w:proofErr w:type="gramEnd"/>
      <w:r w:rsidRPr="00354E9C">
        <w:t>»:</w:t>
      </w:r>
    </w:p>
    <w:p w:rsidR="005E0A2F" w:rsidRDefault="005E0A2F" w:rsidP="00803F82">
      <w:pPr>
        <w:spacing w:after="0"/>
        <w:ind w:firstLine="708"/>
        <w:jc w:val="both"/>
        <w:rPr>
          <w:rFonts w:eastAsia="Times New Roman"/>
          <w:lang w:eastAsia="ru-RU"/>
        </w:rPr>
      </w:pPr>
      <w:r>
        <w:t xml:space="preserve">- беседа </w:t>
      </w:r>
      <w:r w:rsidRPr="00EF4961">
        <w:rPr>
          <w:rFonts w:eastAsia="Times New Roman"/>
          <w:lang w:eastAsia="ru-RU"/>
        </w:rPr>
        <w:t>«</w:t>
      </w:r>
      <w:r w:rsidRPr="00D8705C">
        <w:rPr>
          <w:rFonts w:eastAsia="Times New Roman"/>
          <w:lang w:eastAsia="ru-RU"/>
        </w:rPr>
        <w:t>Приемы самопомощи при стрессе</w:t>
      </w:r>
      <w:r w:rsidRPr="00EF4961">
        <w:rPr>
          <w:rFonts w:eastAsia="Times New Roman"/>
          <w:lang w:eastAsia="ru-RU"/>
        </w:rPr>
        <w:t>»</w:t>
      </w:r>
      <w:r>
        <w:rPr>
          <w:rFonts w:eastAsia="Times New Roman"/>
          <w:lang w:eastAsia="ru-RU"/>
        </w:rPr>
        <w:t>;</w:t>
      </w:r>
    </w:p>
    <w:p w:rsidR="005E0A2F" w:rsidRDefault="005E0A2F" w:rsidP="00803F82">
      <w:pPr>
        <w:spacing w:after="0"/>
        <w:ind w:firstLine="708"/>
        <w:jc w:val="both"/>
        <w:rPr>
          <w:rFonts w:eastAsia="Times New Roman"/>
          <w:lang w:eastAsia="ru-RU"/>
        </w:rPr>
      </w:pPr>
      <w:r>
        <w:rPr>
          <w:rFonts w:eastAsia="Times New Roman"/>
          <w:lang w:eastAsia="ru-RU"/>
        </w:rPr>
        <w:t xml:space="preserve">- беседа </w:t>
      </w:r>
      <w:r w:rsidRPr="00D8705C">
        <w:rPr>
          <w:rFonts w:eastAsia="Times New Roman"/>
          <w:kern w:val="1"/>
          <w:lang w:eastAsia="ru-RU" w:bidi="hi-IN"/>
        </w:rPr>
        <w:t>«Как помочь себе и близким»</w:t>
      </w:r>
      <w:r>
        <w:rPr>
          <w:rFonts w:eastAsia="Times New Roman"/>
          <w:lang w:eastAsia="ru-RU"/>
        </w:rPr>
        <w:t>.</w:t>
      </w:r>
    </w:p>
    <w:p w:rsidR="005E0A2F" w:rsidRDefault="005E0A2F" w:rsidP="00803F82">
      <w:pPr>
        <w:spacing w:after="0"/>
        <w:jc w:val="both"/>
        <w:rPr>
          <w:rFonts w:eastAsia="Times New Roman"/>
          <w:lang w:eastAsia="ru-RU"/>
        </w:rPr>
      </w:pPr>
      <w:r>
        <w:rPr>
          <w:rFonts w:eastAsia="Times New Roman"/>
          <w:lang w:eastAsia="ru-RU"/>
        </w:rPr>
        <w:t xml:space="preserve">9 - с родителями </w:t>
      </w:r>
      <w:proofErr w:type="gramStart"/>
      <w:r>
        <w:rPr>
          <w:rFonts w:eastAsia="Times New Roman"/>
          <w:lang w:eastAsia="ru-RU"/>
        </w:rPr>
        <w:t>обучающихся</w:t>
      </w:r>
      <w:proofErr w:type="gramEnd"/>
      <w:r>
        <w:rPr>
          <w:rFonts w:eastAsia="Times New Roman"/>
          <w:lang w:eastAsia="ru-RU"/>
        </w:rPr>
        <w:t xml:space="preserve">: </w:t>
      </w:r>
    </w:p>
    <w:p w:rsidR="005E0A2F" w:rsidRPr="00D5787F" w:rsidRDefault="005E0A2F" w:rsidP="00803F82">
      <w:pPr>
        <w:spacing w:after="0"/>
        <w:ind w:firstLine="851"/>
        <w:jc w:val="both"/>
      </w:pPr>
      <w:r w:rsidRPr="00D5787F">
        <w:rPr>
          <w:rFonts w:eastAsia="Times New Roman"/>
          <w:lang w:eastAsia="ru-RU"/>
        </w:rPr>
        <w:t>- беседа    «Памятка родителям от детей»</w:t>
      </w:r>
      <w:r w:rsidRPr="00D5787F">
        <w:t>;</w:t>
      </w:r>
    </w:p>
    <w:p w:rsidR="005E0A2F" w:rsidRPr="00D5787F" w:rsidRDefault="005E0A2F" w:rsidP="00803F82">
      <w:pPr>
        <w:spacing w:after="0"/>
        <w:ind w:firstLine="851"/>
        <w:jc w:val="both"/>
      </w:pPr>
      <w:r w:rsidRPr="00D5787F">
        <w:t xml:space="preserve">- беседа </w:t>
      </w:r>
      <w:r w:rsidRPr="00D5787F">
        <w:rPr>
          <w:rFonts w:eastAsia="Times New Roman"/>
          <w:lang w:eastAsia="ru-RU"/>
        </w:rPr>
        <w:t xml:space="preserve">«Родителям «особенных детей»;  </w:t>
      </w:r>
    </w:p>
    <w:p w:rsidR="005E0A2F" w:rsidRPr="00D5787F" w:rsidRDefault="005E0A2F" w:rsidP="00803F82">
      <w:pPr>
        <w:spacing w:after="0"/>
        <w:ind w:firstLine="851"/>
        <w:jc w:val="both"/>
        <w:rPr>
          <w:kern w:val="36"/>
        </w:rPr>
      </w:pPr>
      <w:r w:rsidRPr="00D5787F">
        <w:t xml:space="preserve">- беседа </w:t>
      </w:r>
      <w:r w:rsidRPr="00D5787F">
        <w:rPr>
          <w:rFonts w:eastAsia="Times New Roman"/>
          <w:kern w:val="36"/>
          <w:lang w:eastAsia="ru-RU"/>
        </w:rPr>
        <w:t>«Как определить способности ребенка»</w:t>
      </w:r>
      <w:r w:rsidRPr="00D5787F">
        <w:rPr>
          <w:kern w:val="36"/>
        </w:rPr>
        <w:t>;</w:t>
      </w:r>
    </w:p>
    <w:p w:rsidR="005E0A2F" w:rsidRPr="00D5787F" w:rsidRDefault="005E0A2F" w:rsidP="00803F82">
      <w:pPr>
        <w:spacing w:after="0"/>
        <w:ind w:firstLine="851"/>
        <w:jc w:val="both"/>
      </w:pPr>
      <w:r w:rsidRPr="00D5787F">
        <w:rPr>
          <w:kern w:val="36"/>
        </w:rPr>
        <w:t xml:space="preserve">- беседа </w:t>
      </w:r>
      <w:r w:rsidRPr="00D5787F">
        <w:rPr>
          <w:rFonts w:eastAsia="Times New Roman"/>
          <w:lang w:eastAsia="ru-RU"/>
        </w:rPr>
        <w:t>«Помощь детям в кризисной ситуации»;</w:t>
      </w:r>
    </w:p>
    <w:p w:rsidR="005E0A2F" w:rsidRPr="00D5787F" w:rsidRDefault="005E0A2F" w:rsidP="00803F82">
      <w:pPr>
        <w:spacing w:after="0"/>
        <w:ind w:firstLine="851"/>
        <w:jc w:val="both"/>
      </w:pPr>
      <w:r w:rsidRPr="00D5787F">
        <w:t xml:space="preserve">- беседа </w:t>
      </w:r>
      <w:r w:rsidRPr="00D5787F">
        <w:rPr>
          <w:rFonts w:eastAsia="Times New Roman"/>
          <w:lang w:eastAsia="ru-RU"/>
        </w:rPr>
        <w:t>«Влияние родительских установок на развитие детей»;</w:t>
      </w:r>
    </w:p>
    <w:p w:rsidR="005E0A2F" w:rsidRPr="00D5787F" w:rsidRDefault="005E0A2F" w:rsidP="00803F82">
      <w:pPr>
        <w:spacing w:after="0"/>
        <w:ind w:firstLine="851"/>
        <w:jc w:val="both"/>
      </w:pPr>
      <w:r w:rsidRPr="00D5787F">
        <w:t xml:space="preserve">- беседа </w:t>
      </w:r>
      <w:r w:rsidRPr="00D5787F">
        <w:rPr>
          <w:rFonts w:eastAsia="Times New Roman"/>
          <w:lang w:eastAsia="ru-RU"/>
        </w:rPr>
        <w:t>«Диагностика-работа профессионалов»;</w:t>
      </w:r>
    </w:p>
    <w:p w:rsidR="005E0A2F" w:rsidRPr="00D5787F" w:rsidRDefault="005E0A2F" w:rsidP="00803F82">
      <w:pPr>
        <w:spacing w:after="0"/>
        <w:ind w:firstLine="851"/>
        <w:jc w:val="both"/>
        <w:rPr>
          <w:shd w:val="clear" w:color="auto" w:fill="FFFFFF"/>
        </w:rPr>
      </w:pPr>
      <w:r w:rsidRPr="00D5787F">
        <w:t xml:space="preserve">- беседа </w:t>
      </w:r>
      <w:r w:rsidRPr="00D5787F">
        <w:rPr>
          <w:rFonts w:eastAsia="Times New Roman"/>
          <w:shd w:val="clear" w:color="auto" w:fill="FFFFFF"/>
          <w:lang w:eastAsia="ru-RU"/>
        </w:rPr>
        <w:t>«Как помочь ребенку в выборе профессии»;</w:t>
      </w:r>
    </w:p>
    <w:p w:rsidR="005E0A2F" w:rsidRPr="00D5787F" w:rsidRDefault="005E0A2F" w:rsidP="00803F82">
      <w:pPr>
        <w:spacing w:after="0"/>
        <w:ind w:firstLine="851"/>
        <w:jc w:val="both"/>
      </w:pPr>
      <w:r w:rsidRPr="00D5787F">
        <w:rPr>
          <w:shd w:val="clear" w:color="auto" w:fill="FFFFFF"/>
        </w:rPr>
        <w:t xml:space="preserve">- беседа </w:t>
      </w:r>
      <w:r w:rsidRPr="00D5787F">
        <w:rPr>
          <w:rFonts w:eastAsia="Times New Roman"/>
          <w:lang w:eastAsia="ru-RU"/>
        </w:rPr>
        <w:t>«Как правильно критиковать ребенка»;</w:t>
      </w:r>
    </w:p>
    <w:p w:rsidR="005E0A2F" w:rsidRPr="00D5787F" w:rsidRDefault="005E0A2F" w:rsidP="00803F82">
      <w:pPr>
        <w:ind w:firstLine="851"/>
        <w:jc w:val="both"/>
      </w:pPr>
      <w:r w:rsidRPr="00D5787F">
        <w:t xml:space="preserve">- беседа </w:t>
      </w:r>
      <w:r w:rsidRPr="00D5787F">
        <w:rPr>
          <w:rFonts w:eastAsia="Times New Roman"/>
          <w:lang w:eastAsia="ru-RU"/>
        </w:rPr>
        <w:t>«Как летом выстроить общение с гаджетами».</w:t>
      </w:r>
    </w:p>
    <w:p w:rsidR="005E0A2F" w:rsidRPr="00332B95" w:rsidRDefault="005E0A2F" w:rsidP="005E0A2F">
      <w:pPr>
        <w:ind w:firstLine="851"/>
        <w:jc w:val="both"/>
        <w:rPr>
          <w:i/>
        </w:rPr>
      </w:pPr>
      <w:r>
        <w:rPr>
          <w:i/>
        </w:rPr>
        <w:t>П</w:t>
      </w:r>
      <w:r w:rsidRPr="00332B95">
        <w:rPr>
          <w:i/>
        </w:rPr>
        <w:t>рофилактическая и просветительская информация дублировалась на сайте учреждения в разделе «Психолого-педагогическое сопровождение»</w:t>
      </w:r>
      <w:r>
        <w:rPr>
          <w:i/>
        </w:rPr>
        <w:t xml:space="preserve"> в рубриках «В помощь обучающимся», «Советы педагогам», «Школа для родителей»</w:t>
      </w:r>
      <w:r w:rsidRPr="00332B95">
        <w:rPr>
          <w:i/>
        </w:rPr>
        <w:t>.</w:t>
      </w:r>
    </w:p>
    <w:p w:rsidR="007D2ED4" w:rsidRPr="009C62A6" w:rsidRDefault="00137376" w:rsidP="00803F82">
      <w:pPr>
        <w:spacing w:after="0"/>
        <w:jc w:val="both"/>
        <w:rPr>
          <w:rFonts w:eastAsia="Times New Roman"/>
          <w:b/>
          <w:i/>
          <w:sz w:val="28"/>
          <w:szCs w:val="28"/>
          <w:lang w:eastAsia="ru-RU"/>
        </w:rPr>
      </w:pPr>
      <w:r>
        <w:rPr>
          <w:rFonts w:eastAsia="Times New Roman"/>
          <w:b/>
          <w:i/>
          <w:sz w:val="28"/>
          <w:szCs w:val="28"/>
          <w:lang w:eastAsia="ru-RU"/>
        </w:rPr>
        <w:t>3</w:t>
      </w:r>
      <w:r w:rsidR="007D2ED4" w:rsidRPr="009C62A6">
        <w:rPr>
          <w:rFonts w:eastAsia="Times New Roman"/>
          <w:b/>
          <w:i/>
          <w:sz w:val="28"/>
          <w:szCs w:val="28"/>
          <w:lang w:eastAsia="ru-RU"/>
        </w:rPr>
        <w:t>. Психологическая диагностика:</w:t>
      </w:r>
    </w:p>
    <w:p w:rsidR="001B2EEC" w:rsidRPr="00C44E84" w:rsidRDefault="001B2EEC" w:rsidP="00803F82">
      <w:pPr>
        <w:spacing w:after="0"/>
        <w:ind w:left="-142" w:firstLine="142"/>
        <w:rPr>
          <w:rFonts w:eastAsia="Times New Roman"/>
          <w:lang w:eastAsia="ru-RU"/>
        </w:rPr>
      </w:pPr>
      <w:r w:rsidRPr="00C44E84">
        <w:rPr>
          <w:rFonts w:eastAsia="Times New Roman"/>
          <w:lang w:eastAsia="ru-RU"/>
        </w:rPr>
        <w:t>Для диагностики использовался следующий пакет методик:</w:t>
      </w:r>
    </w:p>
    <w:p w:rsidR="001B2EEC" w:rsidRPr="00C44E84" w:rsidRDefault="001B2EEC" w:rsidP="00803F82">
      <w:pPr>
        <w:spacing w:after="0"/>
        <w:ind w:left="-142"/>
        <w:rPr>
          <w:rFonts w:eastAsia="Times New Roman"/>
          <w:lang w:eastAsia="ru-RU"/>
        </w:rPr>
      </w:pPr>
    </w:p>
    <w:p w:rsidR="001B2EEC" w:rsidRPr="007E6677" w:rsidRDefault="001B2EEC" w:rsidP="00803F82">
      <w:pPr>
        <w:spacing w:after="0"/>
        <w:ind w:left="-142"/>
        <w:rPr>
          <w:rFonts w:eastAsia="Times New Roman"/>
          <w:b/>
          <w:i/>
          <w:lang w:eastAsia="ru-RU"/>
        </w:rPr>
      </w:pPr>
      <w:r w:rsidRPr="007E6677">
        <w:rPr>
          <w:rFonts w:eastAsia="Times New Roman"/>
          <w:b/>
          <w:i/>
          <w:lang w:eastAsia="ru-RU"/>
        </w:rPr>
        <w:t>- Д</w:t>
      </w:r>
      <w:r w:rsidRPr="007E6677">
        <w:rPr>
          <w:rFonts w:eastAsia="Times New Roman"/>
          <w:b/>
          <w:bCs/>
          <w:i/>
          <w:lang w:eastAsia="zh-CN"/>
        </w:rPr>
        <w:t>иагностика мотивации и адаптации</w:t>
      </w:r>
      <w:r w:rsidR="00D7104B" w:rsidRPr="007E6677">
        <w:rPr>
          <w:rFonts w:eastAsia="Times New Roman"/>
          <w:b/>
          <w:bCs/>
          <w:i/>
          <w:lang w:eastAsia="zh-CN"/>
        </w:rPr>
        <w:t xml:space="preserve">, а также </w:t>
      </w:r>
      <w:proofErr w:type="spellStart"/>
      <w:r w:rsidR="00D7104B" w:rsidRPr="007E6677">
        <w:rPr>
          <w:rFonts w:eastAsia="Times New Roman"/>
          <w:b/>
          <w:bCs/>
          <w:i/>
          <w:lang w:eastAsia="zh-CN"/>
        </w:rPr>
        <w:t>адаптированности</w:t>
      </w:r>
      <w:proofErr w:type="spellEnd"/>
      <w:r w:rsidRPr="007E6677">
        <w:rPr>
          <w:rFonts w:eastAsia="Times New Roman"/>
          <w:b/>
          <w:bCs/>
          <w:i/>
          <w:lang w:eastAsia="zh-CN"/>
        </w:rPr>
        <w:t xml:space="preserve"> </w:t>
      </w:r>
      <w:proofErr w:type="gramStart"/>
      <w:r w:rsidRPr="007E6677">
        <w:rPr>
          <w:rFonts w:eastAsia="Times New Roman"/>
          <w:b/>
          <w:i/>
          <w:lang w:eastAsia="ru-RU"/>
        </w:rPr>
        <w:t>обучающихся</w:t>
      </w:r>
      <w:proofErr w:type="gramEnd"/>
      <w:r w:rsidR="00C0688E" w:rsidRPr="007E6677">
        <w:rPr>
          <w:rFonts w:eastAsia="Times New Roman"/>
          <w:b/>
          <w:i/>
          <w:lang w:eastAsia="ru-RU"/>
        </w:rPr>
        <w:t>:</w:t>
      </w:r>
    </w:p>
    <w:p w:rsidR="00D5787F" w:rsidRDefault="00D5787F" w:rsidP="002E24C4">
      <w:pPr>
        <w:spacing w:after="0"/>
        <w:ind w:firstLine="851"/>
        <w:jc w:val="both"/>
      </w:pPr>
      <w:r w:rsidRPr="00C5264A">
        <w:t>Всего в тестировании приняли участие 1</w:t>
      </w:r>
      <w:r>
        <w:t>17</w:t>
      </w:r>
      <w:r w:rsidRPr="00C5264A">
        <w:t xml:space="preserve"> </w:t>
      </w:r>
      <w:proofErr w:type="gramStart"/>
      <w:r w:rsidRPr="00C5264A">
        <w:t>обучающихся</w:t>
      </w:r>
      <w:proofErr w:type="gramEnd"/>
      <w:r w:rsidRPr="00C5264A">
        <w:t xml:space="preserve">. Высокий уровень адаптации показали  93 </w:t>
      </w:r>
      <w:proofErr w:type="gramStart"/>
      <w:r w:rsidRPr="00C5264A">
        <w:t>обучающихся</w:t>
      </w:r>
      <w:proofErr w:type="gramEnd"/>
      <w:r w:rsidRPr="00C5264A">
        <w:t xml:space="preserve"> (что составляет 59% опрошенных); средний уровень - 60 обучающихся (38%); указание на внешнюю мотивацию выявлено у 8 обучающихся (3%); низкая мотивация и  </w:t>
      </w:r>
      <w:proofErr w:type="spellStart"/>
      <w:r w:rsidRPr="00C5264A">
        <w:t>дезадаптация</w:t>
      </w:r>
      <w:proofErr w:type="spellEnd"/>
      <w:r w:rsidRPr="00C5264A">
        <w:t xml:space="preserve">  не выявлена. </w:t>
      </w:r>
    </w:p>
    <w:p w:rsidR="00D5787F" w:rsidRDefault="00D5787F" w:rsidP="00D5787F">
      <w:pPr>
        <w:spacing w:after="0" w:line="240" w:lineRule="auto"/>
        <w:ind w:firstLine="851"/>
      </w:pPr>
    </w:p>
    <w:p w:rsidR="002A3123" w:rsidRPr="00C5264A" w:rsidRDefault="002A3123" w:rsidP="00D5787F">
      <w:pPr>
        <w:spacing w:after="0" w:line="240" w:lineRule="auto"/>
        <w:ind w:firstLine="851"/>
        <w:jc w:val="center"/>
        <w:rPr>
          <w:b/>
          <w:sz w:val="28"/>
          <w:szCs w:val="28"/>
          <w:shd w:val="clear" w:color="auto" w:fill="FFFFFF"/>
        </w:rPr>
      </w:pPr>
      <w:r w:rsidRPr="00C5264A">
        <w:rPr>
          <w:b/>
          <w:sz w:val="28"/>
          <w:szCs w:val="28"/>
          <w:shd w:val="clear" w:color="auto" w:fill="FFFFFF"/>
        </w:rPr>
        <w:t>Показатели мотивации и адаптации</w:t>
      </w:r>
    </w:p>
    <w:p w:rsidR="002A3123" w:rsidRPr="00C5264A" w:rsidRDefault="002A3123" w:rsidP="00D5787F">
      <w:pPr>
        <w:spacing w:after="0" w:line="240" w:lineRule="auto"/>
        <w:jc w:val="center"/>
        <w:rPr>
          <w:b/>
          <w:sz w:val="28"/>
          <w:szCs w:val="28"/>
          <w:shd w:val="clear" w:color="auto" w:fill="FFFFFF"/>
        </w:rPr>
      </w:pPr>
      <w:proofErr w:type="gramStart"/>
      <w:r w:rsidRPr="00C5264A">
        <w:rPr>
          <w:b/>
          <w:sz w:val="28"/>
          <w:szCs w:val="28"/>
          <w:shd w:val="clear" w:color="auto" w:fill="FFFFFF"/>
        </w:rPr>
        <w:t>обучающихся МБУ ДО «ДДТ» в 202</w:t>
      </w:r>
      <w:r w:rsidR="00D5787F">
        <w:rPr>
          <w:b/>
          <w:sz w:val="28"/>
          <w:szCs w:val="28"/>
          <w:shd w:val="clear" w:color="auto" w:fill="FFFFFF"/>
        </w:rPr>
        <w:t>4</w:t>
      </w:r>
      <w:r w:rsidRPr="00C5264A">
        <w:rPr>
          <w:b/>
          <w:sz w:val="28"/>
          <w:szCs w:val="28"/>
          <w:shd w:val="clear" w:color="auto" w:fill="FFFFFF"/>
        </w:rPr>
        <w:t>-202</w:t>
      </w:r>
      <w:r w:rsidR="00D5787F">
        <w:rPr>
          <w:b/>
          <w:sz w:val="28"/>
          <w:szCs w:val="28"/>
          <w:shd w:val="clear" w:color="auto" w:fill="FFFFFF"/>
        </w:rPr>
        <w:t>5</w:t>
      </w:r>
      <w:r w:rsidRPr="00C5264A">
        <w:rPr>
          <w:b/>
          <w:sz w:val="28"/>
          <w:szCs w:val="28"/>
          <w:shd w:val="clear" w:color="auto" w:fill="FFFFFF"/>
        </w:rPr>
        <w:t xml:space="preserve"> г. (по объединениям).</w:t>
      </w:r>
      <w:proofErr w:type="gramEnd"/>
    </w:p>
    <w:tbl>
      <w:tblPr>
        <w:tblStyle w:val="a6"/>
        <w:tblW w:w="0" w:type="auto"/>
        <w:tblLook w:val="04A0" w:firstRow="1" w:lastRow="0" w:firstColumn="1" w:lastColumn="0" w:noHBand="0" w:noVBand="1"/>
      </w:tblPr>
      <w:tblGrid>
        <w:gridCol w:w="2224"/>
        <w:gridCol w:w="1277"/>
        <w:gridCol w:w="1277"/>
        <w:gridCol w:w="1309"/>
        <w:gridCol w:w="1277"/>
        <w:gridCol w:w="1582"/>
      </w:tblGrid>
      <w:tr w:rsidR="00D5787F" w:rsidRPr="00C5264A" w:rsidTr="00D507B2">
        <w:tc>
          <w:tcPr>
            <w:tcW w:w="2224" w:type="dxa"/>
          </w:tcPr>
          <w:p w:rsidR="00D5787F" w:rsidRPr="00C5264A" w:rsidRDefault="00D5787F" w:rsidP="00D507B2">
            <w:pPr>
              <w:jc w:val="both"/>
            </w:pPr>
          </w:p>
        </w:tc>
        <w:tc>
          <w:tcPr>
            <w:tcW w:w="1128" w:type="dxa"/>
          </w:tcPr>
          <w:p w:rsidR="00D5787F" w:rsidRPr="00C5264A" w:rsidRDefault="00D5787F" w:rsidP="00D507B2">
            <w:pPr>
              <w:jc w:val="both"/>
            </w:pPr>
            <w:r w:rsidRPr="00C5264A">
              <w:t>высокий уровень адаптации</w:t>
            </w:r>
          </w:p>
        </w:tc>
        <w:tc>
          <w:tcPr>
            <w:tcW w:w="1128" w:type="dxa"/>
          </w:tcPr>
          <w:p w:rsidR="00D5787F" w:rsidRPr="00C5264A" w:rsidRDefault="00D5787F" w:rsidP="00D507B2">
            <w:pPr>
              <w:jc w:val="both"/>
            </w:pPr>
            <w:r w:rsidRPr="00C5264A">
              <w:t xml:space="preserve">средний уровень адаптации </w:t>
            </w:r>
          </w:p>
        </w:tc>
        <w:tc>
          <w:tcPr>
            <w:tcW w:w="1156" w:type="dxa"/>
          </w:tcPr>
          <w:p w:rsidR="00D5787F" w:rsidRPr="00C5264A" w:rsidRDefault="00D5787F" w:rsidP="00D507B2">
            <w:pPr>
              <w:jc w:val="both"/>
            </w:pPr>
            <w:r w:rsidRPr="00C5264A">
              <w:t>внешняя мотивация</w:t>
            </w:r>
          </w:p>
        </w:tc>
        <w:tc>
          <w:tcPr>
            <w:tcW w:w="1128" w:type="dxa"/>
          </w:tcPr>
          <w:p w:rsidR="00D5787F" w:rsidRPr="00C5264A" w:rsidRDefault="00D5787F" w:rsidP="00D507B2">
            <w:pPr>
              <w:jc w:val="both"/>
            </w:pPr>
            <w:r w:rsidRPr="00C5264A">
              <w:t>низкий уровень адаптации</w:t>
            </w:r>
          </w:p>
        </w:tc>
        <w:tc>
          <w:tcPr>
            <w:tcW w:w="1391" w:type="dxa"/>
          </w:tcPr>
          <w:p w:rsidR="00D5787F" w:rsidRPr="00C5264A" w:rsidRDefault="00D5787F" w:rsidP="00D507B2">
            <w:pPr>
              <w:jc w:val="both"/>
            </w:pPr>
            <w:proofErr w:type="spellStart"/>
            <w:r w:rsidRPr="00C5264A">
              <w:t>дезадаптация</w:t>
            </w:r>
            <w:proofErr w:type="spellEnd"/>
          </w:p>
        </w:tc>
      </w:tr>
      <w:tr w:rsidR="00D5787F" w:rsidRPr="00C5264A" w:rsidTr="00D507B2">
        <w:tc>
          <w:tcPr>
            <w:tcW w:w="2224" w:type="dxa"/>
          </w:tcPr>
          <w:p w:rsidR="00D5787F" w:rsidRPr="00180BD0" w:rsidRDefault="00D5787F" w:rsidP="00D507B2">
            <w:pPr>
              <w:jc w:val="both"/>
            </w:pPr>
          </w:p>
          <w:p w:rsidR="00D5787F" w:rsidRPr="00180BD0" w:rsidRDefault="00D5787F" w:rsidP="00D507B2">
            <w:pPr>
              <w:jc w:val="both"/>
            </w:pPr>
            <w:r w:rsidRPr="00180BD0">
              <w:t>«Английский» (Фролова А.А.)</w:t>
            </w:r>
          </w:p>
        </w:tc>
        <w:tc>
          <w:tcPr>
            <w:tcW w:w="1128" w:type="dxa"/>
          </w:tcPr>
          <w:p w:rsidR="00D5787F" w:rsidRPr="00C5264A" w:rsidRDefault="00D5787F" w:rsidP="00D507B2">
            <w:pPr>
              <w:jc w:val="center"/>
            </w:pPr>
          </w:p>
          <w:p w:rsidR="00D5787F" w:rsidRPr="00C5264A" w:rsidRDefault="00D5787F" w:rsidP="00D507B2">
            <w:pPr>
              <w:jc w:val="center"/>
            </w:pPr>
            <w:r>
              <w:t>2</w:t>
            </w:r>
            <w:r w:rsidRPr="00C5264A">
              <w:t xml:space="preserve"> чел</w:t>
            </w:r>
          </w:p>
          <w:p w:rsidR="00D5787F" w:rsidRPr="00C5264A" w:rsidRDefault="00D5787F" w:rsidP="00D507B2">
            <w:pPr>
              <w:jc w:val="center"/>
            </w:pPr>
            <w:r>
              <w:t>(20</w:t>
            </w:r>
            <w:r w:rsidRPr="00C5264A">
              <w:t>%)</w:t>
            </w:r>
          </w:p>
        </w:tc>
        <w:tc>
          <w:tcPr>
            <w:tcW w:w="1128" w:type="dxa"/>
          </w:tcPr>
          <w:p w:rsidR="00D5787F" w:rsidRPr="00C5264A" w:rsidRDefault="00D5787F" w:rsidP="00D507B2">
            <w:pPr>
              <w:jc w:val="center"/>
            </w:pPr>
          </w:p>
          <w:p w:rsidR="00D5787F" w:rsidRPr="00C5264A" w:rsidRDefault="00D5787F" w:rsidP="00D507B2">
            <w:pPr>
              <w:jc w:val="center"/>
            </w:pPr>
            <w:r>
              <w:t>5</w:t>
            </w:r>
            <w:r w:rsidRPr="00C5264A">
              <w:t xml:space="preserve"> чел</w:t>
            </w:r>
          </w:p>
          <w:p w:rsidR="00D5787F" w:rsidRPr="00C5264A" w:rsidRDefault="00D5787F" w:rsidP="00D507B2">
            <w:pPr>
              <w:jc w:val="center"/>
            </w:pPr>
            <w:r>
              <w:t>(50</w:t>
            </w:r>
            <w:r w:rsidRPr="00C5264A">
              <w:t>%)</w:t>
            </w:r>
          </w:p>
        </w:tc>
        <w:tc>
          <w:tcPr>
            <w:tcW w:w="1156" w:type="dxa"/>
          </w:tcPr>
          <w:p w:rsidR="00D5787F" w:rsidRPr="00C5264A" w:rsidRDefault="00D5787F" w:rsidP="00D507B2">
            <w:pPr>
              <w:jc w:val="center"/>
            </w:pPr>
          </w:p>
          <w:p w:rsidR="00D5787F" w:rsidRPr="00C5264A" w:rsidRDefault="00D5787F" w:rsidP="00D507B2">
            <w:pPr>
              <w:jc w:val="center"/>
            </w:pPr>
            <w:r>
              <w:t>3</w:t>
            </w:r>
            <w:r w:rsidRPr="00C5264A">
              <w:t xml:space="preserve"> чел</w:t>
            </w:r>
          </w:p>
          <w:p w:rsidR="00D5787F" w:rsidRPr="00C5264A" w:rsidRDefault="00D5787F" w:rsidP="00D507B2">
            <w:pPr>
              <w:jc w:val="center"/>
            </w:pPr>
            <w:r w:rsidRPr="00C5264A">
              <w:t>(</w:t>
            </w:r>
            <w:r>
              <w:t>30</w:t>
            </w:r>
            <w:r w:rsidRPr="00C5264A">
              <w:t>%)</w:t>
            </w:r>
          </w:p>
        </w:tc>
        <w:tc>
          <w:tcPr>
            <w:tcW w:w="1128" w:type="dxa"/>
          </w:tcPr>
          <w:p w:rsidR="00D5787F" w:rsidRPr="00C5264A" w:rsidRDefault="00D5787F" w:rsidP="00D507B2">
            <w:pPr>
              <w:jc w:val="center"/>
            </w:pPr>
            <w:r w:rsidRPr="00C5264A">
              <w:t>-</w:t>
            </w:r>
          </w:p>
        </w:tc>
        <w:tc>
          <w:tcPr>
            <w:tcW w:w="1391" w:type="dxa"/>
          </w:tcPr>
          <w:p w:rsidR="00D5787F" w:rsidRPr="00C5264A" w:rsidRDefault="00D5787F" w:rsidP="00D507B2">
            <w:pPr>
              <w:jc w:val="center"/>
            </w:pPr>
            <w:r w:rsidRPr="00C5264A">
              <w:t>-</w:t>
            </w:r>
          </w:p>
        </w:tc>
      </w:tr>
      <w:tr w:rsidR="00D5787F" w:rsidRPr="00C5264A" w:rsidTr="00D507B2">
        <w:tc>
          <w:tcPr>
            <w:tcW w:w="2224" w:type="dxa"/>
          </w:tcPr>
          <w:p w:rsidR="00D5787F" w:rsidRPr="00180BD0" w:rsidRDefault="00D5787F" w:rsidP="00D507B2">
            <w:pPr>
              <w:jc w:val="both"/>
            </w:pPr>
          </w:p>
          <w:p w:rsidR="00D5787F" w:rsidRPr="00180BD0" w:rsidRDefault="00D5787F" w:rsidP="00D507B2">
            <w:pPr>
              <w:jc w:val="both"/>
            </w:pPr>
            <w:r w:rsidRPr="00180BD0">
              <w:t>«Ай да ручки»</w:t>
            </w:r>
          </w:p>
        </w:tc>
        <w:tc>
          <w:tcPr>
            <w:tcW w:w="1128" w:type="dxa"/>
          </w:tcPr>
          <w:p w:rsidR="00D5787F" w:rsidRPr="00C5264A" w:rsidRDefault="00D5787F" w:rsidP="00D507B2">
            <w:pPr>
              <w:jc w:val="center"/>
            </w:pPr>
            <w:r>
              <w:t>6</w:t>
            </w:r>
            <w:r w:rsidRPr="00C5264A">
              <w:t xml:space="preserve"> чел</w:t>
            </w:r>
          </w:p>
          <w:p w:rsidR="00D5787F" w:rsidRPr="00C5264A" w:rsidRDefault="00D5787F" w:rsidP="00D507B2">
            <w:pPr>
              <w:jc w:val="center"/>
            </w:pPr>
            <w:r>
              <w:t>(50</w:t>
            </w:r>
            <w:r w:rsidRPr="00C5264A">
              <w:t>%)</w:t>
            </w:r>
          </w:p>
        </w:tc>
        <w:tc>
          <w:tcPr>
            <w:tcW w:w="1128" w:type="dxa"/>
          </w:tcPr>
          <w:p w:rsidR="00D5787F" w:rsidRPr="00C5264A" w:rsidRDefault="00D5787F" w:rsidP="00D507B2">
            <w:pPr>
              <w:jc w:val="center"/>
            </w:pPr>
            <w:r>
              <w:t>5</w:t>
            </w:r>
            <w:r w:rsidRPr="00C5264A">
              <w:t xml:space="preserve"> чел</w:t>
            </w:r>
          </w:p>
          <w:p w:rsidR="00D5787F" w:rsidRPr="00C5264A" w:rsidRDefault="00D5787F" w:rsidP="00D507B2">
            <w:pPr>
              <w:jc w:val="center"/>
            </w:pPr>
            <w:r>
              <w:t>(42</w:t>
            </w:r>
            <w:r w:rsidRPr="00C5264A">
              <w:t>%)</w:t>
            </w:r>
          </w:p>
        </w:tc>
        <w:tc>
          <w:tcPr>
            <w:tcW w:w="1156" w:type="dxa"/>
          </w:tcPr>
          <w:p w:rsidR="00D5787F" w:rsidRPr="00C5264A" w:rsidRDefault="00D5787F" w:rsidP="00D507B2">
            <w:pPr>
              <w:jc w:val="center"/>
            </w:pPr>
          </w:p>
        </w:tc>
        <w:tc>
          <w:tcPr>
            <w:tcW w:w="1128" w:type="dxa"/>
          </w:tcPr>
          <w:p w:rsidR="00D5787F" w:rsidRDefault="00D5787F" w:rsidP="00D507B2">
            <w:pPr>
              <w:jc w:val="center"/>
            </w:pPr>
            <w:r>
              <w:t>1 чел</w:t>
            </w:r>
          </w:p>
          <w:p w:rsidR="00D5787F" w:rsidRPr="00C5264A" w:rsidRDefault="00D5787F" w:rsidP="00D507B2">
            <w:pPr>
              <w:jc w:val="center"/>
            </w:pPr>
            <w:r>
              <w:t>(8%)</w:t>
            </w:r>
          </w:p>
        </w:tc>
        <w:tc>
          <w:tcPr>
            <w:tcW w:w="1391" w:type="dxa"/>
          </w:tcPr>
          <w:p w:rsidR="00D5787F" w:rsidRPr="00C5264A" w:rsidRDefault="00D5787F" w:rsidP="00D507B2">
            <w:pPr>
              <w:jc w:val="center"/>
            </w:pPr>
            <w:r w:rsidRPr="00C5264A">
              <w:t>-</w:t>
            </w:r>
          </w:p>
        </w:tc>
      </w:tr>
      <w:tr w:rsidR="00D5787F" w:rsidRPr="00C5264A" w:rsidTr="00D507B2">
        <w:tc>
          <w:tcPr>
            <w:tcW w:w="2224" w:type="dxa"/>
          </w:tcPr>
          <w:p w:rsidR="00D5787F" w:rsidRPr="00180BD0" w:rsidRDefault="00D5787F" w:rsidP="00D507B2">
            <w:pPr>
              <w:jc w:val="both"/>
            </w:pPr>
          </w:p>
          <w:p w:rsidR="00D5787F" w:rsidRPr="00180BD0" w:rsidRDefault="00D5787F" w:rsidP="00D507B2">
            <w:pPr>
              <w:jc w:val="both"/>
            </w:pPr>
            <w:r w:rsidRPr="00180BD0">
              <w:t xml:space="preserve">«Мастерская </w:t>
            </w:r>
            <w:r w:rsidRPr="00180BD0">
              <w:lastRenderedPageBreak/>
              <w:t>фантазий», «</w:t>
            </w:r>
            <w:proofErr w:type="spellStart"/>
            <w:r w:rsidRPr="00180BD0">
              <w:t>Ассоль</w:t>
            </w:r>
            <w:proofErr w:type="spellEnd"/>
            <w:r w:rsidRPr="00180BD0">
              <w:t>»</w:t>
            </w:r>
          </w:p>
        </w:tc>
        <w:tc>
          <w:tcPr>
            <w:tcW w:w="1128" w:type="dxa"/>
          </w:tcPr>
          <w:p w:rsidR="00D5787F" w:rsidRPr="00C5264A" w:rsidRDefault="00D5787F" w:rsidP="00D507B2">
            <w:pPr>
              <w:jc w:val="center"/>
            </w:pPr>
          </w:p>
          <w:p w:rsidR="00D5787F" w:rsidRPr="00C5264A" w:rsidRDefault="00D5787F" w:rsidP="00D507B2">
            <w:pPr>
              <w:jc w:val="center"/>
            </w:pPr>
            <w:r w:rsidRPr="00C5264A">
              <w:t>1</w:t>
            </w:r>
            <w:r>
              <w:t>1</w:t>
            </w:r>
            <w:r w:rsidRPr="00C5264A">
              <w:t xml:space="preserve"> чел</w:t>
            </w:r>
          </w:p>
          <w:p w:rsidR="00D5787F" w:rsidRPr="00C5264A" w:rsidRDefault="00D5787F" w:rsidP="00D507B2">
            <w:pPr>
              <w:jc w:val="center"/>
            </w:pPr>
            <w:r>
              <w:lastRenderedPageBreak/>
              <w:t>(55</w:t>
            </w:r>
            <w:r w:rsidRPr="00C5264A">
              <w:t>%)</w:t>
            </w:r>
          </w:p>
        </w:tc>
        <w:tc>
          <w:tcPr>
            <w:tcW w:w="1128" w:type="dxa"/>
          </w:tcPr>
          <w:p w:rsidR="00D5787F" w:rsidRDefault="00D5787F" w:rsidP="00D507B2">
            <w:pPr>
              <w:jc w:val="center"/>
            </w:pPr>
          </w:p>
          <w:p w:rsidR="00D5787F" w:rsidRPr="00C5264A" w:rsidRDefault="00D5787F" w:rsidP="00D507B2">
            <w:pPr>
              <w:jc w:val="center"/>
            </w:pPr>
            <w:r>
              <w:t>8</w:t>
            </w:r>
            <w:r w:rsidRPr="00C5264A">
              <w:t xml:space="preserve"> чел</w:t>
            </w:r>
          </w:p>
          <w:p w:rsidR="00D5787F" w:rsidRPr="00C5264A" w:rsidRDefault="00D5787F" w:rsidP="00D507B2">
            <w:pPr>
              <w:jc w:val="center"/>
            </w:pPr>
            <w:r>
              <w:lastRenderedPageBreak/>
              <w:t>(40</w:t>
            </w:r>
            <w:r w:rsidRPr="00C5264A">
              <w:t>%)</w:t>
            </w:r>
          </w:p>
        </w:tc>
        <w:tc>
          <w:tcPr>
            <w:tcW w:w="1156" w:type="dxa"/>
          </w:tcPr>
          <w:p w:rsidR="00D5787F" w:rsidRDefault="00D5787F" w:rsidP="00D507B2">
            <w:pPr>
              <w:jc w:val="center"/>
            </w:pPr>
          </w:p>
          <w:p w:rsidR="00D5787F" w:rsidRDefault="00D5787F" w:rsidP="00D507B2">
            <w:pPr>
              <w:jc w:val="center"/>
            </w:pPr>
            <w:r>
              <w:t>1 чел</w:t>
            </w:r>
          </w:p>
          <w:p w:rsidR="00D5787F" w:rsidRPr="00C5264A" w:rsidRDefault="00D5787F" w:rsidP="00D507B2">
            <w:pPr>
              <w:jc w:val="center"/>
            </w:pPr>
            <w:r>
              <w:lastRenderedPageBreak/>
              <w:t>(5%)</w:t>
            </w:r>
          </w:p>
        </w:tc>
        <w:tc>
          <w:tcPr>
            <w:tcW w:w="1128" w:type="dxa"/>
          </w:tcPr>
          <w:p w:rsidR="00D5787F" w:rsidRPr="00C5264A" w:rsidRDefault="00D5787F" w:rsidP="00D507B2">
            <w:pPr>
              <w:jc w:val="center"/>
            </w:pPr>
            <w:r w:rsidRPr="00C5264A">
              <w:lastRenderedPageBreak/>
              <w:t>-</w:t>
            </w:r>
          </w:p>
        </w:tc>
        <w:tc>
          <w:tcPr>
            <w:tcW w:w="1391" w:type="dxa"/>
          </w:tcPr>
          <w:p w:rsidR="00D5787F" w:rsidRPr="00C5264A" w:rsidRDefault="00D5787F" w:rsidP="00D507B2">
            <w:pPr>
              <w:jc w:val="center"/>
            </w:pPr>
            <w:r w:rsidRPr="00C5264A">
              <w:t>-</w:t>
            </w:r>
          </w:p>
        </w:tc>
      </w:tr>
      <w:tr w:rsidR="00D5787F" w:rsidRPr="00C5264A" w:rsidTr="00D507B2">
        <w:tc>
          <w:tcPr>
            <w:tcW w:w="2224" w:type="dxa"/>
          </w:tcPr>
          <w:p w:rsidR="00D5787F" w:rsidRPr="00180BD0" w:rsidRDefault="00D5787F" w:rsidP="00D507B2">
            <w:pPr>
              <w:jc w:val="both"/>
            </w:pPr>
          </w:p>
          <w:p w:rsidR="00D5787F" w:rsidRPr="00180BD0" w:rsidRDefault="00D5787F" w:rsidP="00D507B2">
            <w:pPr>
              <w:jc w:val="both"/>
            </w:pPr>
            <w:r w:rsidRPr="00180BD0">
              <w:t>«Дар»</w:t>
            </w:r>
          </w:p>
        </w:tc>
        <w:tc>
          <w:tcPr>
            <w:tcW w:w="1128" w:type="dxa"/>
          </w:tcPr>
          <w:p w:rsidR="00D5787F" w:rsidRPr="00C5264A" w:rsidRDefault="00D5787F" w:rsidP="00D507B2">
            <w:pPr>
              <w:jc w:val="center"/>
            </w:pPr>
            <w:r>
              <w:t>7</w:t>
            </w:r>
            <w:r w:rsidRPr="00C5264A">
              <w:t xml:space="preserve"> чел</w:t>
            </w:r>
          </w:p>
          <w:p w:rsidR="00D5787F" w:rsidRPr="00C5264A" w:rsidRDefault="00D5787F" w:rsidP="00D507B2">
            <w:pPr>
              <w:jc w:val="center"/>
            </w:pPr>
            <w:r>
              <w:t>(70</w:t>
            </w:r>
            <w:r w:rsidRPr="00C5264A">
              <w:t>%)</w:t>
            </w:r>
          </w:p>
        </w:tc>
        <w:tc>
          <w:tcPr>
            <w:tcW w:w="1128" w:type="dxa"/>
          </w:tcPr>
          <w:p w:rsidR="00D5787F" w:rsidRPr="00C5264A" w:rsidRDefault="00D5787F" w:rsidP="00D507B2">
            <w:pPr>
              <w:jc w:val="center"/>
            </w:pPr>
            <w:r>
              <w:t>3</w:t>
            </w:r>
            <w:r w:rsidRPr="00C5264A">
              <w:t xml:space="preserve"> чел</w:t>
            </w:r>
          </w:p>
          <w:p w:rsidR="00D5787F" w:rsidRPr="00C5264A" w:rsidRDefault="00D5787F" w:rsidP="00D507B2">
            <w:pPr>
              <w:jc w:val="center"/>
            </w:pPr>
            <w:r>
              <w:t>(30</w:t>
            </w:r>
            <w:r w:rsidRPr="00C5264A">
              <w:t>%)</w:t>
            </w:r>
          </w:p>
        </w:tc>
        <w:tc>
          <w:tcPr>
            <w:tcW w:w="1156" w:type="dxa"/>
          </w:tcPr>
          <w:p w:rsidR="00D5787F" w:rsidRPr="00C5264A" w:rsidRDefault="00D5787F" w:rsidP="00D507B2">
            <w:pPr>
              <w:jc w:val="center"/>
            </w:pPr>
            <w:r w:rsidRPr="00C5264A">
              <w:t>-</w:t>
            </w:r>
          </w:p>
        </w:tc>
        <w:tc>
          <w:tcPr>
            <w:tcW w:w="1128" w:type="dxa"/>
          </w:tcPr>
          <w:p w:rsidR="00D5787F" w:rsidRPr="00C5264A" w:rsidRDefault="00D5787F" w:rsidP="00D507B2">
            <w:pPr>
              <w:jc w:val="center"/>
            </w:pPr>
            <w:r w:rsidRPr="00C5264A">
              <w:t>-</w:t>
            </w:r>
          </w:p>
        </w:tc>
        <w:tc>
          <w:tcPr>
            <w:tcW w:w="1391" w:type="dxa"/>
          </w:tcPr>
          <w:p w:rsidR="00D5787F" w:rsidRPr="00C5264A" w:rsidRDefault="00D5787F" w:rsidP="00D507B2">
            <w:pPr>
              <w:jc w:val="center"/>
            </w:pPr>
            <w:r w:rsidRPr="00C5264A">
              <w:t>-</w:t>
            </w:r>
          </w:p>
        </w:tc>
      </w:tr>
      <w:tr w:rsidR="00D5787F" w:rsidRPr="00C5264A" w:rsidTr="00D507B2">
        <w:tc>
          <w:tcPr>
            <w:tcW w:w="2224" w:type="dxa"/>
          </w:tcPr>
          <w:p w:rsidR="00D5787F" w:rsidRPr="00180BD0" w:rsidRDefault="00D5787F" w:rsidP="00D507B2">
            <w:pPr>
              <w:jc w:val="both"/>
            </w:pPr>
          </w:p>
          <w:p w:rsidR="00D5787F" w:rsidRPr="00180BD0" w:rsidRDefault="00D5787F" w:rsidP="00D507B2">
            <w:pPr>
              <w:jc w:val="both"/>
            </w:pPr>
            <w:r w:rsidRPr="00180BD0">
              <w:t>«</w:t>
            </w:r>
            <w:proofErr w:type="spellStart"/>
            <w:r w:rsidRPr="00180BD0">
              <w:t>Дид</w:t>
            </w:r>
            <w:proofErr w:type="spellEnd"/>
            <w:r w:rsidRPr="00180BD0">
              <w:t xml:space="preserve"> Дуб Сноп»</w:t>
            </w:r>
          </w:p>
        </w:tc>
        <w:tc>
          <w:tcPr>
            <w:tcW w:w="1128" w:type="dxa"/>
          </w:tcPr>
          <w:p w:rsidR="00D5787F" w:rsidRPr="00C5264A" w:rsidRDefault="00D5787F" w:rsidP="00D507B2">
            <w:pPr>
              <w:jc w:val="center"/>
            </w:pPr>
            <w:r>
              <w:t>3</w:t>
            </w:r>
            <w:r w:rsidRPr="00C5264A">
              <w:t xml:space="preserve"> чел</w:t>
            </w:r>
          </w:p>
          <w:p w:rsidR="00D5787F" w:rsidRPr="00C5264A" w:rsidRDefault="00D5787F" w:rsidP="00D507B2">
            <w:pPr>
              <w:jc w:val="center"/>
            </w:pPr>
            <w:r w:rsidRPr="00C5264A">
              <w:t>(</w:t>
            </w:r>
            <w:r>
              <w:t>50</w:t>
            </w:r>
            <w:r w:rsidRPr="00C5264A">
              <w:t>%)</w:t>
            </w:r>
          </w:p>
        </w:tc>
        <w:tc>
          <w:tcPr>
            <w:tcW w:w="1128" w:type="dxa"/>
          </w:tcPr>
          <w:p w:rsidR="00D5787F" w:rsidRPr="00C5264A" w:rsidRDefault="00D5787F" w:rsidP="00D507B2">
            <w:pPr>
              <w:jc w:val="center"/>
            </w:pPr>
            <w:r>
              <w:t>2</w:t>
            </w:r>
            <w:r w:rsidRPr="00C5264A">
              <w:t xml:space="preserve"> чел</w:t>
            </w:r>
          </w:p>
          <w:p w:rsidR="00D5787F" w:rsidRPr="00C5264A" w:rsidRDefault="00D5787F" w:rsidP="00D507B2">
            <w:pPr>
              <w:jc w:val="center"/>
            </w:pPr>
            <w:r>
              <w:t>(33</w:t>
            </w:r>
            <w:r w:rsidRPr="00C5264A">
              <w:t>%)</w:t>
            </w:r>
          </w:p>
        </w:tc>
        <w:tc>
          <w:tcPr>
            <w:tcW w:w="1156" w:type="dxa"/>
          </w:tcPr>
          <w:p w:rsidR="00D5787F" w:rsidRDefault="00D5787F" w:rsidP="00D507B2">
            <w:pPr>
              <w:jc w:val="center"/>
            </w:pPr>
            <w:r>
              <w:t>1 чел</w:t>
            </w:r>
          </w:p>
          <w:p w:rsidR="00D5787F" w:rsidRPr="00C5264A" w:rsidRDefault="00D5787F" w:rsidP="00D507B2">
            <w:pPr>
              <w:jc w:val="center"/>
            </w:pPr>
            <w:r>
              <w:t>(17%)</w:t>
            </w:r>
          </w:p>
        </w:tc>
        <w:tc>
          <w:tcPr>
            <w:tcW w:w="1128" w:type="dxa"/>
          </w:tcPr>
          <w:p w:rsidR="00D5787F" w:rsidRPr="00C5264A" w:rsidRDefault="00D5787F" w:rsidP="00D507B2">
            <w:pPr>
              <w:jc w:val="center"/>
            </w:pPr>
            <w:r w:rsidRPr="00C5264A">
              <w:t>-</w:t>
            </w:r>
          </w:p>
        </w:tc>
        <w:tc>
          <w:tcPr>
            <w:tcW w:w="1391" w:type="dxa"/>
          </w:tcPr>
          <w:p w:rsidR="00D5787F" w:rsidRPr="00C5264A" w:rsidRDefault="00D5787F" w:rsidP="00D507B2">
            <w:pPr>
              <w:jc w:val="center"/>
            </w:pPr>
            <w:r w:rsidRPr="00C5264A">
              <w:t>-</w:t>
            </w:r>
          </w:p>
        </w:tc>
      </w:tr>
      <w:tr w:rsidR="00D5787F" w:rsidRPr="00C5264A" w:rsidTr="00D507B2">
        <w:tc>
          <w:tcPr>
            <w:tcW w:w="2224" w:type="dxa"/>
          </w:tcPr>
          <w:p w:rsidR="00D5787F" w:rsidRPr="00180BD0" w:rsidRDefault="00D5787F" w:rsidP="00D507B2">
            <w:pPr>
              <w:jc w:val="both"/>
            </w:pPr>
          </w:p>
          <w:p w:rsidR="00D5787F" w:rsidRPr="00180BD0" w:rsidRDefault="00D5787F" w:rsidP="00D507B2">
            <w:pPr>
              <w:jc w:val="both"/>
            </w:pPr>
            <w:r w:rsidRPr="00180BD0">
              <w:t>«За кадром»</w:t>
            </w:r>
          </w:p>
        </w:tc>
        <w:tc>
          <w:tcPr>
            <w:tcW w:w="1128" w:type="dxa"/>
          </w:tcPr>
          <w:p w:rsidR="00D5787F" w:rsidRPr="00C5264A" w:rsidRDefault="00D5787F" w:rsidP="00D507B2">
            <w:pPr>
              <w:jc w:val="center"/>
            </w:pPr>
            <w:r>
              <w:t>11</w:t>
            </w:r>
            <w:r w:rsidRPr="00C5264A">
              <w:t xml:space="preserve"> чел</w:t>
            </w:r>
          </w:p>
          <w:p w:rsidR="00D5787F" w:rsidRPr="00C5264A" w:rsidRDefault="00D5787F" w:rsidP="00D507B2">
            <w:pPr>
              <w:jc w:val="center"/>
            </w:pPr>
            <w:r w:rsidRPr="00C5264A">
              <w:t>(</w:t>
            </w:r>
            <w:r>
              <w:t>6</w:t>
            </w:r>
            <w:r w:rsidRPr="00C5264A">
              <w:t>5%)</w:t>
            </w:r>
          </w:p>
        </w:tc>
        <w:tc>
          <w:tcPr>
            <w:tcW w:w="1128" w:type="dxa"/>
          </w:tcPr>
          <w:p w:rsidR="00D5787F" w:rsidRPr="00C5264A" w:rsidRDefault="00D5787F" w:rsidP="00D507B2">
            <w:pPr>
              <w:jc w:val="center"/>
            </w:pPr>
            <w:r>
              <w:t>6</w:t>
            </w:r>
            <w:r w:rsidRPr="00C5264A">
              <w:t xml:space="preserve"> чел</w:t>
            </w:r>
          </w:p>
          <w:p w:rsidR="00D5787F" w:rsidRPr="00C5264A" w:rsidRDefault="00D5787F" w:rsidP="00D507B2">
            <w:pPr>
              <w:jc w:val="center"/>
            </w:pPr>
            <w:r>
              <w:t>(</w:t>
            </w:r>
            <w:r w:rsidRPr="00C5264A">
              <w:t>3</w:t>
            </w:r>
            <w:r>
              <w:t>5</w:t>
            </w:r>
            <w:r w:rsidRPr="00C5264A">
              <w:t>%)</w:t>
            </w:r>
          </w:p>
        </w:tc>
        <w:tc>
          <w:tcPr>
            <w:tcW w:w="1156" w:type="dxa"/>
          </w:tcPr>
          <w:p w:rsidR="00D5787F" w:rsidRPr="00C5264A" w:rsidRDefault="00D5787F" w:rsidP="00D507B2">
            <w:pPr>
              <w:jc w:val="center"/>
            </w:pPr>
            <w:r w:rsidRPr="00C5264A">
              <w:t>-</w:t>
            </w:r>
          </w:p>
        </w:tc>
        <w:tc>
          <w:tcPr>
            <w:tcW w:w="1128" w:type="dxa"/>
          </w:tcPr>
          <w:p w:rsidR="00D5787F" w:rsidRPr="00C5264A" w:rsidRDefault="00D5787F" w:rsidP="00D507B2">
            <w:pPr>
              <w:jc w:val="center"/>
            </w:pPr>
            <w:r w:rsidRPr="00C5264A">
              <w:t>-</w:t>
            </w:r>
          </w:p>
        </w:tc>
        <w:tc>
          <w:tcPr>
            <w:tcW w:w="1391" w:type="dxa"/>
          </w:tcPr>
          <w:p w:rsidR="00D5787F" w:rsidRPr="00C5264A" w:rsidRDefault="00D5787F" w:rsidP="00D507B2">
            <w:pPr>
              <w:jc w:val="center"/>
            </w:pPr>
            <w:r w:rsidRPr="00C5264A">
              <w:t>-</w:t>
            </w:r>
          </w:p>
        </w:tc>
      </w:tr>
      <w:tr w:rsidR="00D5787F" w:rsidRPr="00C5264A" w:rsidTr="00D507B2">
        <w:tc>
          <w:tcPr>
            <w:tcW w:w="2224" w:type="dxa"/>
          </w:tcPr>
          <w:p w:rsidR="00D5787F" w:rsidRPr="00180BD0" w:rsidRDefault="00D5787F" w:rsidP="00D507B2">
            <w:pPr>
              <w:jc w:val="both"/>
            </w:pPr>
            <w:r w:rsidRPr="00180BD0">
              <w:t>«Фортуна»</w:t>
            </w:r>
          </w:p>
        </w:tc>
        <w:tc>
          <w:tcPr>
            <w:tcW w:w="1128" w:type="dxa"/>
          </w:tcPr>
          <w:p w:rsidR="00D5787F" w:rsidRPr="00C5264A" w:rsidRDefault="00D5787F" w:rsidP="00D507B2">
            <w:pPr>
              <w:jc w:val="center"/>
            </w:pPr>
            <w:r>
              <w:t>26</w:t>
            </w:r>
            <w:r w:rsidRPr="00C5264A">
              <w:t xml:space="preserve"> чел</w:t>
            </w:r>
          </w:p>
          <w:p w:rsidR="00D5787F" w:rsidRPr="00C5264A" w:rsidRDefault="00D5787F" w:rsidP="00D507B2">
            <w:pPr>
              <w:jc w:val="center"/>
            </w:pPr>
            <w:r>
              <w:t>(76</w:t>
            </w:r>
            <w:r w:rsidRPr="00C5264A">
              <w:t>%)</w:t>
            </w:r>
          </w:p>
        </w:tc>
        <w:tc>
          <w:tcPr>
            <w:tcW w:w="1128" w:type="dxa"/>
          </w:tcPr>
          <w:p w:rsidR="00D5787F" w:rsidRPr="00C5264A" w:rsidRDefault="00D5787F" w:rsidP="00D507B2">
            <w:pPr>
              <w:jc w:val="center"/>
            </w:pPr>
            <w:r>
              <w:t>7</w:t>
            </w:r>
            <w:r w:rsidRPr="00C5264A">
              <w:t xml:space="preserve"> чел</w:t>
            </w:r>
          </w:p>
          <w:p w:rsidR="00D5787F" w:rsidRPr="00C5264A" w:rsidRDefault="00D5787F" w:rsidP="00D507B2">
            <w:pPr>
              <w:jc w:val="center"/>
            </w:pPr>
            <w:r w:rsidRPr="00C5264A">
              <w:t>(</w:t>
            </w:r>
            <w:r>
              <w:t>21</w:t>
            </w:r>
            <w:r w:rsidRPr="00C5264A">
              <w:t>%)</w:t>
            </w:r>
          </w:p>
        </w:tc>
        <w:tc>
          <w:tcPr>
            <w:tcW w:w="1156" w:type="dxa"/>
          </w:tcPr>
          <w:p w:rsidR="00D5787F" w:rsidRDefault="00D5787F" w:rsidP="00D507B2">
            <w:pPr>
              <w:jc w:val="center"/>
            </w:pPr>
            <w:r>
              <w:t>1 чел</w:t>
            </w:r>
          </w:p>
          <w:p w:rsidR="00D5787F" w:rsidRPr="00C5264A" w:rsidRDefault="00D5787F" w:rsidP="00D507B2">
            <w:pPr>
              <w:jc w:val="center"/>
            </w:pPr>
            <w:r>
              <w:t>(3%)</w:t>
            </w:r>
          </w:p>
        </w:tc>
        <w:tc>
          <w:tcPr>
            <w:tcW w:w="1128" w:type="dxa"/>
          </w:tcPr>
          <w:p w:rsidR="00D5787F" w:rsidRPr="00C5264A" w:rsidRDefault="00D5787F" w:rsidP="00D507B2">
            <w:pPr>
              <w:jc w:val="center"/>
            </w:pPr>
            <w:r w:rsidRPr="00C5264A">
              <w:t>-</w:t>
            </w:r>
          </w:p>
        </w:tc>
        <w:tc>
          <w:tcPr>
            <w:tcW w:w="1391" w:type="dxa"/>
          </w:tcPr>
          <w:p w:rsidR="00D5787F" w:rsidRPr="00C5264A" w:rsidRDefault="00D5787F" w:rsidP="00D507B2">
            <w:pPr>
              <w:jc w:val="center"/>
            </w:pPr>
            <w:r w:rsidRPr="00C5264A">
              <w:t>-</w:t>
            </w:r>
          </w:p>
        </w:tc>
      </w:tr>
      <w:tr w:rsidR="00D5787F" w:rsidRPr="00C5264A" w:rsidTr="00D507B2">
        <w:tc>
          <w:tcPr>
            <w:tcW w:w="2224" w:type="dxa"/>
          </w:tcPr>
          <w:p w:rsidR="00D5787F" w:rsidRPr="00180BD0" w:rsidRDefault="00D5787F" w:rsidP="00D507B2">
            <w:pPr>
              <w:jc w:val="both"/>
            </w:pPr>
            <w:r w:rsidRPr="00180BD0">
              <w:t>«Лейся песня»</w:t>
            </w:r>
          </w:p>
        </w:tc>
        <w:tc>
          <w:tcPr>
            <w:tcW w:w="1128" w:type="dxa"/>
          </w:tcPr>
          <w:p w:rsidR="00D5787F" w:rsidRDefault="00D5787F" w:rsidP="00D507B2">
            <w:pPr>
              <w:jc w:val="center"/>
            </w:pPr>
            <w:r>
              <w:t>7 чел</w:t>
            </w:r>
          </w:p>
          <w:p w:rsidR="00D5787F" w:rsidRDefault="00D5787F" w:rsidP="00D507B2">
            <w:pPr>
              <w:jc w:val="center"/>
            </w:pPr>
            <w:r>
              <w:t>(88%)</w:t>
            </w:r>
          </w:p>
        </w:tc>
        <w:tc>
          <w:tcPr>
            <w:tcW w:w="1128" w:type="dxa"/>
          </w:tcPr>
          <w:p w:rsidR="00D5787F" w:rsidRDefault="00D5787F" w:rsidP="00D507B2">
            <w:pPr>
              <w:jc w:val="center"/>
            </w:pPr>
            <w:r>
              <w:t>-</w:t>
            </w:r>
          </w:p>
        </w:tc>
        <w:tc>
          <w:tcPr>
            <w:tcW w:w="1156" w:type="dxa"/>
          </w:tcPr>
          <w:p w:rsidR="00D5787F" w:rsidRDefault="00D5787F" w:rsidP="00D507B2">
            <w:pPr>
              <w:jc w:val="center"/>
            </w:pPr>
            <w:r>
              <w:t>-</w:t>
            </w:r>
          </w:p>
        </w:tc>
        <w:tc>
          <w:tcPr>
            <w:tcW w:w="1128" w:type="dxa"/>
          </w:tcPr>
          <w:p w:rsidR="00D5787F" w:rsidRDefault="00D5787F" w:rsidP="00D507B2">
            <w:pPr>
              <w:jc w:val="center"/>
            </w:pPr>
            <w:r>
              <w:t>1 чел</w:t>
            </w:r>
          </w:p>
          <w:p w:rsidR="00D5787F" w:rsidRPr="00C5264A" w:rsidRDefault="00D5787F" w:rsidP="00D507B2">
            <w:pPr>
              <w:jc w:val="center"/>
            </w:pPr>
            <w:r>
              <w:t>(12%)</w:t>
            </w:r>
          </w:p>
        </w:tc>
        <w:tc>
          <w:tcPr>
            <w:tcW w:w="1391" w:type="dxa"/>
          </w:tcPr>
          <w:p w:rsidR="00D5787F" w:rsidRPr="00C5264A" w:rsidRDefault="00D5787F" w:rsidP="00D507B2">
            <w:pPr>
              <w:jc w:val="center"/>
            </w:pPr>
          </w:p>
        </w:tc>
      </w:tr>
      <w:tr w:rsidR="00D5787F" w:rsidRPr="00C5264A" w:rsidTr="00D507B2">
        <w:tc>
          <w:tcPr>
            <w:tcW w:w="2224" w:type="dxa"/>
          </w:tcPr>
          <w:p w:rsidR="00D5787F" w:rsidRPr="00C5264A" w:rsidRDefault="00D5787F" w:rsidP="00D507B2">
            <w:pPr>
              <w:jc w:val="both"/>
            </w:pPr>
          </w:p>
          <w:p w:rsidR="00D5787F" w:rsidRPr="00C5264A" w:rsidRDefault="00D5787F" w:rsidP="00D507B2">
            <w:pPr>
              <w:jc w:val="both"/>
              <w:rPr>
                <w:b/>
              </w:rPr>
            </w:pPr>
            <w:r w:rsidRPr="00C5264A">
              <w:rPr>
                <w:b/>
              </w:rPr>
              <w:t>по учреждению:</w:t>
            </w:r>
          </w:p>
        </w:tc>
        <w:tc>
          <w:tcPr>
            <w:tcW w:w="1128" w:type="dxa"/>
          </w:tcPr>
          <w:p w:rsidR="00D5787F" w:rsidRPr="00C5264A" w:rsidRDefault="00D5787F" w:rsidP="00D507B2">
            <w:pPr>
              <w:jc w:val="center"/>
            </w:pPr>
          </w:p>
          <w:p w:rsidR="00D5787F" w:rsidRPr="00C5264A" w:rsidRDefault="00D5787F" w:rsidP="00D507B2">
            <w:pPr>
              <w:jc w:val="center"/>
              <w:rPr>
                <w:b/>
              </w:rPr>
            </w:pPr>
            <w:r>
              <w:rPr>
                <w:b/>
              </w:rPr>
              <w:t xml:space="preserve">62%                                                                                                                                                                                                                                </w:t>
            </w:r>
          </w:p>
          <w:p w:rsidR="00D5787F" w:rsidRPr="00C5264A" w:rsidRDefault="00D5787F" w:rsidP="00D507B2">
            <w:pPr>
              <w:jc w:val="center"/>
            </w:pPr>
          </w:p>
        </w:tc>
        <w:tc>
          <w:tcPr>
            <w:tcW w:w="1128" w:type="dxa"/>
          </w:tcPr>
          <w:p w:rsidR="00D5787F" w:rsidRPr="00C5264A" w:rsidRDefault="00D5787F" w:rsidP="00D507B2">
            <w:pPr>
              <w:jc w:val="center"/>
            </w:pPr>
          </w:p>
          <w:p w:rsidR="00D5787F" w:rsidRPr="00C5264A" w:rsidRDefault="00D5787F" w:rsidP="00D507B2">
            <w:pPr>
              <w:jc w:val="center"/>
              <w:rPr>
                <w:b/>
              </w:rPr>
            </w:pPr>
            <w:r w:rsidRPr="00C5264A">
              <w:rPr>
                <w:b/>
              </w:rPr>
              <w:t>3</w:t>
            </w:r>
            <w:r>
              <w:rPr>
                <w:b/>
              </w:rPr>
              <w:t>1</w:t>
            </w:r>
            <w:r w:rsidRPr="00C5264A">
              <w:rPr>
                <w:b/>
              </w:rPr>
              <w:t>%</w:t>
            </w:r>
          </w:p>
        </w:tc>
        <w:tc>
          <w:tcPr>
            <w:tcW w:w="1156" w:type="dxa"/>
          </w:tcPr>
          <w:p w:rsidR="00D5787F" w:rsidRPr="00C5264A" w:rsidRDefault="00D5787F" w:rsidP="00D507B2">
            <w:pPr>
              <w:jc w:val="center"/>
            </w:pPr>
          </w:p>
          <w:p w:rsidR="00D5787F" w:rsidRPr="00C5264A" w:rsidRDefault="00D5787F" w:rsidP="00D507B2">
            <w:pPr>
              <w:jc w:val="center"/>
              <w:rPr>
                <w:b/>
              </w:rPr>
            </w:pPr>
            <w:r>
              <w:rPr>
                <w:b/>
              </w:rPr>
              <w:t>5</w:t>
            </w:r>
            <w:r w:rsidRPr="00C5264A">
              <w:rPr>
                <w:b/>
              </w:rPr>
              <w:t>%</w:t>
            </w:r>
          </w:p>
        </w:tc>
        <w:tc>
          <w:tcPr>
            <w:tcW w:w="1128" w:type="dxa"/>
          </w:tcPr>
          <w:p w:rsidR="00D5787F" w:rsidRDefault="00D5787F" w:rsidP="00D507B2"/>
          <w:p w:rsidR="00D5787F" w:rsidRPr="00B848F4" w:rsidRDefault="00D5787F" w:rsidP="00D507B2">
            <w:pPr>
              <w:jc w:val="center"/>
              <w:rPr>
                <w:b/>
              </w:rPr>
            </w:pPr>
            <w:r w:rsidRPr="00B848F4">
              <w:rPr>
                <w:b/>
              </w:rPr>
              <w:t>2%</w:t>
            </w:r>
          </w:p>
        </w:tc>
        <w:tc>
          <w:tcPr>
            <w:tcW w:w="1391" w:type="dxa"/>
          </w:tcPr>
          <w:p w:rsidR="00D5787F" w:rsidRDefault="00D5787F" w:rsidP="00D507B2">
            <w:pPr>
              <w:jc w:val="center"/>
            </w:pPr>
          </w:p>
          <w:p w:rsidR="00D5787F" w:rsidRPr="00C5264A" w:rsidRDefault="00D5787F" w:rsidP="00D507B2">
            <w:pPr>
              <w:jc w:val="center"/>
            </w:pPr>
            <w:r w:rsidRPr="00C5264A">
              <w:t>-</w:t>
            </w:r>
          </w:p>
        </w:tc>
      </w:tr>
    </w:tbl>
    <w:p w:rsidR="002A3123" w:rsidRDefault="002A3123" w:rsidP="009C62A6">
      <w:pPr>
        <w:jc w:val="both"/>
        <w:rPr>
          <w:b/>
          <w:sz w:val="28"/>
          <w:szCs w:val="28"/>
          <w:shd w:val="clear" w:color="auto" w:fill="FFFFFF"/>
        </w:rPr>
      </w:pPr>
    </w:p>
    <w:p w:rsidR="006457AC" w:rsidRPr="009C62A6" w:rsidRDefault="006457AC" w:rsidP="002E24C4">
      <w:pPr>
        <w:spacing w:after="0"/>
        <w:jc w:val="both"/>
        <w:rPr>
          <w:shd w:val="clear" w:color="auto" w:fill="FFFFFF"/>
        </w:rPr>
      </w:pPr>
      <w:r>
        <w:rPr>
          <w:b/>
          <w:sz w:val="28"/>
          <w:szCs w:val="28"/>
          <w:shd w:val="clear" w:color="auto" w:fill="FFFFFF"/>
        </w:rPr>
        <w:t xml:space="preserve">     </w:t>
      </w:r>
      <w:proofErr w:type="spellStart"/>
      <w:r w:rsidRPr="009C62A6">
        <w:rPr>
          <w:b/>
          <w:shd w:val="clear" w:color="auto" w:fill="FFFFFF"/>
        </w:rPr>
        <w:t>Адаптированность</w:t>
      </w:r>
      <w:proofErr w:type="spellEnd"/>
      <w:r w:rsidRPr="009C62A6">
        <w:rPr>
          <w:shd w:val="clear" w:color="auto" w:fill="FFFFFF"/>
        </w:rPr>
        <w:t xml:space="preserve"> – </w:t>
      </w:r>
      <w:r w:rsidRPr="009C62A6">
        <w:rPr>
          <w:bCs/>
          <w:shd w:val="clear" w:color="auto" w:fill="FFFFFF"/>
        </w:rPr>
        <w:t>уровень и качество фактического, состоявшегося приспособления индивидуума к внешним условиям жизнедеятельности</w:t>
      </w:r>
      <w:r w:rsidRPr="009C62A6">
        <w:rPr>
          <w:shd w:val="clear" w:color="auto" w:fill="FFFFFF"/>
        </w:rPr>
        <w:t>. Отражает текущее состояние биологического, функционального и социального статуса, а в социально-психологическом плане – фактические параметры самовыражения и самоощущения</w:t>
      </w:r>
      <w:r w:rsidR="009C62A6">
        <w:rPr>
          <w:shd w:val="clear" w:color="auto" w:fill="FFFFFF"/>
        </w:rPr>
        <w:t>.</w:t>
      </w:r>
    </w:p>
    <w:p w:rsidR="00D5787F" w:rsidRPr="00D5787F" w:rsidRDefault="002A3123" w:rsidP="002E24C4">
      <w:pPr>
        <w:jc w:val="both"/>
        <w:rPr>
          <w:shd w:val="clear" w:color="auto" w:fill="FFFFFF"/>
        </w:rPr>
      </w:pPr>
      <w:r w:rsidRPr="00D5787F">
        <w:rPr>
          <w:shd w:val="clear" w:color="auto" w:fill="FFFFFF"/>
        </w:rPr>
        <w:t xml:space="preserve">    </w:t>
      </w:r>
      <w:r w:rsidR="00D5787F" w:rsidRPr="00D5787F">
        <w:rPr>
          <w:shd w:val="clear" w:color="auto" w:fill="FFFFFF"/>
        </w:rPr>
        <w:t xml:space="preserve">В исследовании участвовало 16 педагогов, которым было предложено методом наблюдения оценить психологические критерии </w:t>
      </w:r>
      <w:proofErr w:type="spellStart"/>
      <w:r w:rsidR="00D5787F" w:rsidRPr="00D5787F">
        <w:rPr>
          <w:shd w:val="clear" w:color="auto" w:fill="FFFFFF"/>
        </w:rPr>
        <w:t>адаптированности</w:t>
      </w:r>
      <w:proofErr w:type="spellEnd"/>
      <w:r w:rsidR="00D5787F" w:rsidRPr="00D5787F">
        <w:rPr>
          <w:shd w:val="clear" w:color="auto" w:fill="FFFFFF"/>
        </w:rPr>
        <w:t xml:space="preserve"> каждого обучающегося в объединениях.</w:t>
      </w:r>
    </w:p>
    <w:p w:rsidR="00D5787F" w:rsidRPr="00D5787F" w:rsidRDefault="00D5787F" w:rsidP="002E24C4">
      <w:pPr>
        <w:spacing w:after="0"/>
        <w:jc w:val="both"/>
        <w:rPr>
          <w:shd w:val="clear" w:color="auto" w:fill="FFFFFF"/>
        </w:rPr>
      </w:pPr>
      <w:r w:rsidRPr="00D5787F">
        <w:rPr>
          <w:shd w:val="clear" w:color="auto" w:fill="FFFFFF"/>
        </w:rPr>
        <w:t xml:space="preserve">     Согласно полученным данным, педагогами обследовано </w:t>
      </w:r>
      <w:r w:rsidRPr="00D5787F">
        <w:rPr>
          <w:b/>
          <w:shd w:val="clear" w:color="auto" w:fill="FFFFFF"/>
        </w:rPr>
        <w:t>всего 397</w:t>
      </w:r>
      <w:r w:rsidRPr="00D5787F">
        <w:rPr>
          <w:shd w:val="clear" w:color="auto" w:fill="FFFFFF"/>
        </w:rPr>
        <w:t xml:space="preserve"> </w:t>
      </w:r>
      <w:proofErr w:type="gramStart"/>
      <w:r w:rsidRPr="00D5787F">
        <w:rPr>
          <w:shd w:val="clear" w:color="auto" w:fill="FFFFFF"/>
        </w:rPr>
        <w:t>обучающихся</w:t>
      </w:r>
      <w:proofErr w:type="gramEnd"/>
      <w:r w:rsidRPr="00D5787F">
        <w:rPr>
          <w:shd w:val="clear" w:color="auto" w:fill="FFFFFF"/>
        </w:rPr>
        <w:t>,</w:t>
      </w:r>
    </w:p>
    <w:p w:rsidR="002A3123" w:rsidRPr="002A3123" w:rsidRDefault="002A3123" w:rsidP="002E24C4">
      <w:pPr>
        <w:spacing w:after="0"/>
        <w:jc w:val="both"/>
        <w:rPr>
          <w:sz w:val="28"/>
          <w:szCs w:val="28"/>
          <w:shd w:val="clear" w:color="auto" w:fill="FFFFFF"/>
        </w:rPr>
      </w:pPr>
    </w:p>
    <w:tbl>
      <w:tblPr>
        <w:tblStyle w:val="a6"/>
        <w:tblW w:w="0" w:type="auto"/>
        <w:tblLook w:val="04A0" w:firstRow="1" w:lastRow="0" w:firstColumn="1" w:lastColumn="0" w:noHBand="0" w:noVBand="1"/>
      </w:tblPr>
      <w:tblGrid>
        <w:gridCol w:w="617"/>
        <w:gridCol w:w="4203"/>
        <w:gridCol w:w="1413"/>
        <w:gridCol w:w="3338"/>
      </w:tblGrid>
      <w:tr w:rsidR="00D5787F" w:rsidRPr="00D5787F" w:rsidTr="00D507B2">
        <w:tc>
          <w:tcPr>
            <w:tcW w:w="617" w:type="dxa"/>
          </w:tcPr>
          <w:p w:rsidR="00D5787F" w:rsidRPr="00D5787F" w:rsidRDefault="00D5787F" w:rsidP="00D5787F">
            <w:pPr>
              <w:jc w:val="both"/>
              <w:rPr>
                <w:b/>
                <w:sz w:val="28"/>
                <w:szCs w:val="28"/>
                <w:shd w:val="clear" w:color="auto" w:fill="FFFFFF"/>
              </w:rPr>
            </w:pPr>
            <w:r w:rsidRPr="00D5787F">
              <w:rPr>
                <w:b/>
                <w:sz w:val="28"/>
                <w:szCs w:val="28"/>
                <w:shd w:val="clear" w:color="auto" w:fill="FFFFFF"/>
              </w:rPr>
              <w:t xml:space="preserve">№ </w:t>
            </w:r>
            <w:proofErr w:type="gramStart"/>
            <w:r w:rsidRPr="00D5787F">
              <w:rPr>
                <w:b/>
                <w:sz w:val="28"/>
                <w:szCs w:val="28"/>
                <w:shd w:val="clear" w:color="auto" w:fill="FFFFFF"/>
              </w:rPr>
              <w:t>п</w:t>
            </w:r>
            <w:proofErr w:type="gramEnd"/>
            <w:r w:rsidRPr="00D5787F">
              <w:rPr>
                <w:b/>
                <w:sz w:val="28"/>
                <w:szCs w:val="28"/>
                <w:shd w:val="clear" w:color="auto" w:fill="FFFFFF"/>
              </w:rPr>
              <w:t>/п</w:t>
            </w:r>
          </w:p>
        </w:tc>
        <w:tc>
          <w:tcPr>
            <w:tcW w:w="4203" w:type="dxa"/>
          </w:tcPr>
          <w:p w:rsidR="00D5787F" w:rsidRPr="00D5787F" w:rsidRDefault="00D5787F" w:rsidP="00D5787F">
            <w:pPr>
              <w:jc w:val="both"/>
              <w:rPr>
                <w:b/>
                <w:sz w:val="28"/>
                <w:szCs w:val="28"/>
                <w:shd w:val="clear" w:color="auto" w:fill="FFFFFF"/>
              </w:rPr>
            </w:pPr>
            <w:r w:rsidRPr="00D5787F">
              <w:rPr>
                <w:b/>
                <w:sz w:val="28"/>
                <w:szCs w:val="28"/>
                <w:shd w:val="clear" w:color="auto" w:fill="FFFFFF"/>
              </w:rPr>
              <w:t>наименование объединения</w:t>
            </w:r>
          </w:p>
        </w:tc>
        <w:tc>
          <w:tcPr>
            <w:tcW w:w="1413" w:type="dxa"/>
          </w:tcPr>
          <w:p w:rsidR="00D5787F" w:rsidRPr="00D5787F" w:rsidRDefault="00D5787F" w:rsidP="00D5787F">
            <w:pPr>
              <w:jc w:val="center"/>
              <w:rPr>
                <w:b/>
                <w:sz w:val="28"/>
                <w:szCs w:val="28"/>
                <w:shd w:val="clear" w:color="auto" w:fill="FFFFFF"/>
              </w:rPr>
            </w:pPr>
            <w:r w:rsidRPr="00D5787F">
              <w:rPr>
                <w:b/>
                <w:sz w:val="28"/>
                <w:szCs w:val="28"/>
                <w:shd w:val="clear" w:color="auto" w:fill="FFFFFF"/>
              </w:rPr>
              <w:t>средний балл</w:t>
            </w:r>
          </w:p>
        </w:tc>
        <w:tc>
          <w:tcPr>
            <w:tcW w:w="3338" w:type="dxa"/>
          </w:tcPr>
          <w:p w:rsidR="00D5787F" w:rsidRPr="00D5787F" w:rsidRDefault="00D5787F" w:rsidP="00D5787F">
            <w:pPr>
              <w:jc w:val="center"/>
              <w:rPr>
                <w:b/>
                <w:sz w:val="28"/>
                <w:szCs w:val="28"/>
                <w:shd w:val="clear" w:color="auto" w:fill="FFFFFF"/>
              </w:rPr>
            </w:pPr>
            <w:r w:rsidRPr="00D5787F">
              <w:rPr>
                <w:b/>
                <w:sz w:val="28"/>
                <w:szCs w:val="28"/>
                <w:shd w:val="clear" w:color="auto" w:fill="FFFFFF"/>
              </w:rPr>
              <w:t xml:space="preserve">уровень </w:t>
            </w:r>
            <w:proofErr w:type="spellStart"/>
            <w:r w:rsidRPr="00D5787F">
              <w:rPr>
                <w:b/>
                <w:sz w:val="28"/>
                <w:szCs w:val="28"/>
                <w:shd w:val="clear" w:color="auto" w:fill="FFFFFF"/>
              </w:rPr>
              <w:t>адаптированности</w:t>
            </w:r>
            <w:proofErr w:type="spellEnd"/>
          </w:p>
        </w:tc>
      </w:tr>
      <w:tr w:rsidR="00D5787F" w:rsidRPr="00D5787F" w:rsidTr="00D507B2">
        <w:tc>
          <w:tcPr>
            <w:tcW w:w="617" w:type="dxa"/>
          </w:tcPr>
          <w:p w:rsidR="00D5787F" w:rsidRPr="00D5787F" w:rsidRDefault="00D5787F" w:rsidP="00D5787F">
            <w:pPr>
              <w:jc w:val="both"/>
              <w:rPr>
                <w:sz w:val="28"/>
                <w:szCs w:val="28"/>
                <w:shd w:val="clear" w:color="auto" w:fill="FFFFFF"/>
              </w:rPr>
            </w:pPr>
            <w:r w:rsidRPr="00D5787F">
              <w:rPr>
                <w:sz w:val="28"/>
                <w:szCs w:val="28"/>
                <w:shd w:val="clear" w:color="auto" w:fill="FFFFFF"/>
              </w:rPr>
              <w:t xml:space="preserve">1. </w:t>
            </w:r>
          </w:p>
        </w:tc>
        <w:tc>
          <w:tcPr>
            <w:tcW w:w="4203" w:type="dxa"/>
          </w:tcPr>
          <w:p w:rsidR="00D5787F" w:rsidRPr="00D5787F" w:rsidRDefault="00D5787F" w:rsidP="00D5787F">
            <w:pPr>
              <w:jc w:val="both"/>
              <w:rPr>
                <w:sz w:val="28"/>
                <w:szCs w:val="28"/>
                <w:shd w:val="clear" w:color="auto" w:fill="FFFFFF"/>
              </w:rPr>
            </w:pPr>
            <w:r w:rsidRPr="00D5787F">
              <w:rPr>
                <w:sz w:val="28"/>
                <w:szCs w:val="28"/>
                <w:shd w:val="clear" w:color="auto" w:fill="FFFFFF"/>
              </w:rPr>
              <w:t>«</w:t>
            </w:r>
            <w:proofErr w:type="spellStart"/>
            <w:r w:rsidRPr="00D5787F">
              <w:rPr>
                <w:sz w:val="28"/>
                <w:szCs w:val="28"/>
                <w:shd w:val="clear" w:color="auto" w:fill="FFFFFF"/>
              </w:rPr>
              <w:t>Дид</w:t>
            </w:r>
            <w:proofErr w:type="spellEnd"/>
            <w:r w:rsidRPr="00D5787F">
              <w:rPr>
                <w:sz w:val="28"/>
                <w:szCs w:val="28"/>
                <w:shd w:val="clear" w:color="auto" w:fill="FFFFFF"/>
              </w:rPr>
              <w:t xml:space="preserve"> Дуб Сноп»</w:t>
            </w:r>
          </w:p>
        </w:tc>
        <w:tc>
          <w:tcPr>
            <w:tcW w:w="1413" w:type="dxa"/>
          </w:tcPr>
          <w:p w:rsidR="00D5787F" w:rsidRPr="00D5787F" w:rsidRDefault="00D5787F" w:rsidP="00D5787F">
            <w:pPr>
              <w:jc w:val="center"/>
              <w:rPr>
                <w:sz w:val="28"/>
                <w:szCs w:val="28"/>
                <w:shd w:val="clear" w:color="auto" w:fill="FFFFFF"/>
              </w:rPr>
            </w:pPr>
            <w:r w:rsidRPr="00D5787F">
              <w:rPr>
                <w:sz w:val="28"/>
                <w:szCs w:val="28"/>
                <w:shd w:val="clear" w:color="auto" w:fill="FFFFFF"/>
              </w:rPr>
              <w:t>2,4</w:t>
            </w:r>
          </w:p>
        </w:tc>
        <w:tc>
          <w:tcPr>
            <w:tcW w:w="3338" w:type="dxa"/>
          </w:tcPr>
          <w:p w:rsidR="00D5787F" w:rsidRPr="00D5787F" w:rsidRDefault="00D5787F" w:rsidP="00D5787F">
            <w:pPr>
              <w:jc w:val="center"/>
              <w:rPr>
                <w:sz w:val="28"/>
                <w:szCs w:val="28"/>
                <w:shd w:val="clear" w:color="auto" w:fill="FFFFFF"/>
              </w:rPr>
            </w:pPr>
            <w:r w:rsidRPr="00D5787F">
              <w:rPr>
                <w:sz w:val="28"/>
                <w:szCs w:val="28"/>
                <w:shd w:val="clear" w:color="auto" w:fill="FFFFFF"/>
              </w:rPr>
              <w:t>средний</w:t>
            </w:r>
          </w:p>
        </w:tc>
      </w:tr>
      <w:tr w:rsidR="00D5787F" w:rsidRPr="00D5787F" w:rsidTr="00D507B2">
        <w:tc>
          <w:tcPr>
            <w:tcW w:w="617" w:type="dxa"/>
          </w:tcPr>
          <w:p w:rsidR="00D5787F" w:rsidRPr="00D5787F" w:rsidRDefault="00D5787F" w:rsidP="00D5787F">
            <w:pPr>
              <w:jc w:val="both"/>
              <w:rPr>
                <w:sz w:val="28"/>
                <w:szCs w:val="28"/>
                <w:shd w:val="clear" w:color="auto" w:fill="FFFFFF"/>
              </w:rPr>
            </w:pPr>
            <w:r w:rsidRPr="00D5787F">
              <w:rPr>
                <w:sz w:val="28"/>
                <w:szCs w:val="28"/>
                <w:shd w:val="clear" w:color="auto" w:fill="FFFFFF"/>
              </w:rPr>
              <w:t>2.</w:t>
            </w:r>
          </w:p>
        </w:tc>
        <w:tc>
          <w:tcPr>
            <w:tcW w:w="4203" w:type="dxa"/>
          </w:tcPr>
          <w:p w:rsidR="00D5787F" w:rsidRPr="00D5787F" w:rsidRDefault="00D5787F" w:rsidP="00D5787F">
            <w:pPr>
              <w:jc w:val="both"/>
              <w:rPr>
                <w:sz w:val="28"/>
                <w:szCs w:val="28"/>
                <w:shd w:val="clear" w:color="auto" w:fill="FFFFFF"/>
              </w:rPr>
            </w:pPr>
            <w:r w:rsidRPr="00D5787F">
              <w:rPr>
                <w:sz w:val="28"/>
                <w:szCs w:val="28"/>
                <w:shd w:val="clear" w:color="auto" w:fill="FFFFFF"/>
              </w:rPr>
              <w:t>«Ай да ручки»</w:t>
            </w:r>
          </w:p>
        </w:tc>
        <w:tc>
          <w:tcPr>
            <w:tcW w:w="1413" w:type="dxa"/>
          </w:tcPr>
          <w:p w:rsidR="00D5787F" w:rsidRPr="00D5787F" w:rsidRDefault="00D5787F" w:rsidP="00D5787F">
            <w:pPr>
              <w:jc w:val="center"/>
              <w:rPr>
                <w:sz w:val="28"/>
                <w:szCs w:val="28"/>
                <w:shd w:val="clear" w:color="auto" w:fill="FFFFFF"/>
              </w:rPr>
            </w:pPr>
            <w:r w:rsidRPr="00D5787F">
              <w:rPr>
                <w:sz w:val="28"/>
                <w:szCs w:val="28"/>
                <w:shd w:val="clear" w:color="auto" w:fill="FFFFFF"/>
              </w:rPr>
              <w:t>2,8</w:t>
            </w:r>
          </w:p>
        </w:tc>
        <w:tc>
          <w:tcPr>
            <w:tcW w:w="3338" w:type="dxa"/>
          </w:tcPr>
          <w:p w:rsidR="00D5787F" w:rsidRPr="00D5787F" w:rsidRDefault="00D5787F" w:rsidP="00D5787F">
            <w:pPr>
              <w:jc w:val="center"/>
              <w:rPr>
                <w:sz w:val="28"/>
                <w:szCs w:val="28"/>
                <w:shd w:val="clear" w:color="auto" w:fill="FFFFFF"/>
              </w:rPr>
            </w:pPr>
            <w:r w:rsidRPr="00D5787F">
              <w:rPr>
                <w:sz w:val="28"/>
                <w:szCs w:val="28"/>
                <w:shd w:val="clear" w:color="auto" w:fill="FFFFFF"/>
              </w:rPr>
              <w:t>высокий</w:t>
            </w:r>
          </w:p>
        </w:tc>
      </w:tr>
      <w:tr w:rsidR="00D5787F" w:rsidRPr="00D5787F" w:rsidTr="00D507B2">
        <w:tc>
          <w:tcPr>
            <w:tcW w:w="617" w:type="dxa"/>
          </w:tcPr>
          <w:p w:rsidR="00D5787F" w:rsidRPr="00D5787F" w:rsidRDefault="00D5787F" w:rsidP="00D5787F">
            <w:pPr>
              <w:jc w:val="both"/>
              <w:rPr>
                <w:sz w:val="28"/>
                <w:szCs w:val="28"/>
                <w:shd w:val="clear" w:color="auto" w:fill="FFFFFF"/>
              </w:rPr>
            </w:pPr>
            <w:r w:rsidRPr="00D5787F">
              <w:rPr>
                <w:sz w:val="28"/>
                <w:szCs w:val="28"/>
                <w:shd w:val="clear" w:color="auto" w:fill="FFFFFF"/>
              </w:rPr>
              <w:t>3.</w:t>
            </w:r>
          </w:p>
        </w:tc>
        <w:tc>
          <w:tcPr>
            <w:tcW w:w="4203" w:type="dxa"/>
          </w:tcPr>
          <w:p w:rsidR="00D5787F" w:rsidRPr="00D5787F" w:rsidRDefault="00D5787F" w:rsidP="00D5787F">
            <w:pPr>
              <w:jc w:val="both"/>
              <w:rPr>
                <w:sz w:val="28"/>
                <w:szCs w:val="28"/>
                <w:shd w:val="clear" w:color="auto" w:fill="FFFFFF"/>
              </w:rPr>
            </w:pPr>
            <w:r w:rsidRPr="00D5787F">
              <w:rPr>
                <w:sz w:val="28"/>
                <w:szCs w:val="28"/>
                <w:shd w:val="clear" w:color="auto" w:fill="FFFFFF"/>
              </w:rPr>
              <w:t>«Английский» (Тетюхина Е.А.)</w:t>
            </w:r>
          </w:p>
        </w:tc>
        <w:tc>
          <w:tcPr>
            <w:tcW w:w="1413" w:type="dxa"/>
          </w:tcPr>
          <w:p w:rsidR="00D5787F" w:rsidRPr="00D5787F" w:rsidRDefault="00D5787F" w:rsidP="00D5787F">
            <w:pPr>
              <w:jc w:val="center"/>
              <w:rPr>
                <w:sz w:val="28"/>
                <w:szCs w:val="28"/>
                <w:shd w:val="clear" w:color="auto" w:fill="FFFFFF"/>
              </w:rPr>
            </w:pPr>
            <w:r w:rsidRPr="00D5787F">
              <w:rPr>
                <w:sz w:val="28"/>
                <w:szCs w:val="28"/>
                <w:shd w:val="clear" w:color="auto" w:fill="FFFFFF"/>
              </w:rPr>
              <w:t>2,9</w:t>
            </w:r>
          </w:p>
        </w:tc>
        <w:tc>
          <w:tcPr>
            <w:tcW w:w="3338" w:type="dxa"/>
          </w:tcPr>
          <w:p w:rsidR="00D5787F" w:rsidRPr="00D5787F" w:rsidRDefault="00D5787F" w:rsidP="00D5787F">
            <w:pPr>
              <w:jc w:val="center"/>
              <w:rPr>
                <w:sz w:val="28"/>
                <w:szCs w:val="28"/>
                <w:shd w:val="clear" w:color="auto" w:fill="FFFFFF"/>
              </w:rPr>
            </w:pPr>
            <w:r w:rsidRPr="00D5787F">
              <w:rPr>
                <w:sz w:val="28"/>
                <w:szCs w:val="28"/>
                <w:shd w:val="clear" w:color="auto" w:fill="FFFFFF"/>
              </w:rPr>
              <w:t>высокий</w:t>
            </w:r>
          </w:p>
        </w:tc>
      </w:tr>
      <w:tr w:rsidR="00D5787F" w:rsidRPr="00D5787F" w:rsidTr="00D507B2">
        <w:tc>
          <w:tcPr>
            <w:tcW w:w="617" w:type="dxa"/>
          </w:tcPr>
          <w:p w:rsidR="00D5787F" w:rsidRPr="00D5787F" w:rsidRDefault="00D5787F" w:rsidP="00D5787F">
            <w:pPr>
              <w:jc w:val="both"/>
              <w:rPr>
                <w:sz w:val="28"/>
                <w:szCs w:val="28"/>
                <w:shd w:val="clear" w:color="auto" w:fill="FFFFFF"/>
              </w:rPr>
            </w:pPr>
            <w:r w:rsidRPr="00D5787F">
              <w:rPr>
                <w:sz w:val="28"/>
                <w:szCs w:val="28"/>
                <w:shd w:val="clear" w:color="auto" w:fill="FFFFFF"/>
              </w:rPr>
              <w:t>4.</w:t>
            </w:r>
          </w:p>
        </w:tc>
        <w:tc>
          <w:tcPr>
            <w:tcW w:w="4203" w:type="dxa"/>
          </w:tcPr>
          <w:p w:rsidR="00D5787F" w:rsidRPr="00D5787F" w:rsidRDefault="00D5787F" w:rsidP="00D5787F">
            <w:pPr>
              <w:jc w:val="both"/>
              <w:rPr>
                <w:sz w:val="28"/>
                <w:szCs w:val="28"/>
                <w:shd w:val="clear" w:color="auto" w:fill="FFFFFF"/>
              </w:rPr>
            </w:pPr>
            <w:r w:rsidRPr="00D5787F">
              <w:rPr>
                <w:sz w:val="28"/>
                <w:szCs w:val="28"/>
                <w:shd w:val="clear" w:color="auto" w:fill="FFFFFF"/>
              </w:rPr>
              <w:t>«Английский» (Фролова А.А.)</w:t>
            </w:r>
          </w:p>
        </w:tc>
        <w:tc>
          <w:tcPr>
            <w:tcW w:w="1413" w:type="dxa"/>
          </w:tcPr>
          <w:p w:rsidR="00D5787F" w:rsidRPr="00D5787F" w:rsidRDefault="00D5787F" w:rsidP="00D5787F">
            <w:pPr>
              <w:jc w:val="center"/>
              <w:rPr>
                <w:sz w:val="28"/>
                <w:szCs w:val="28"/>
                <w:shd w:val="clear" w:color="auto" w:fill="FFFFFF"/>
              </w:rPr>
            </w:pPr>
            <w:r w:rsidRPr="00D5787F">
              <w:rPr>
                <w:sz w:val="28"/>
                <w:szCs w:val="28"/>
                <w:shd w:val="clear" w:color="auto" w:fill="FFFFFF"/>
              </w:rPr>
              <w:t>2,8</w:t>
            </w:r>
          </w:p>
        </w:tc>
        <w:tc>
          <w:tcPr>
            <w:tcW w:w="3338" w:type="dxa"/>
          </w:tcPr>
          <w:p w:rsidR="00D5787F" w:rsidRPr="00D5787F" w:rsidRDefault="00D5787F" w:rsidP="00D5787F">
            <w:pPr>
              <w:jc w:val="center"/>
              <w:rPr>
                <w:sz w:val="28"/>
                <w:szCs w:val="28"/>
                <w:shd w:val="clear" w:color="auto" w:fill="FFFFFF"/>
              </w:rPr>
            </w:pPr>
            <w:r w:rsidRPr="00D5787F">
              <w:rPr>
                <w:sz w:val="28"/>
                <w:szCs w:val="28"/>
                <w:shd w:val="clear" w:color="auto" w:fill="FFFFFF"/>
              </w:rPr>
              <w:t>высокий</w:t>
            </w:r>
          </w:p>
        </w:tc>
      </w:tr>
      <w:tr w:rsidR="00D5787F" w:rsidRPr="00D5787F" w:rsidTr="00D507B2">
        <w:tc>
          <w:tcPr>
            <w:tcW w:w="617" w:type="dxa"/>
          </w:tcPr>
          <w:p w:rsidR="00D5787F" w:rsidRPr="00D5787F" w:rsidRDefault="00D5787F" w:rsidP="00D5787F">
            <w:pPr>
              <w:jc w:val="both"/>
              <w:rPr>
                <w:sz w:val="28"/>
                <w:szCs w:val="28"/>
                <w:shd w:val="clear" w:color="auto" w:fill="FFFFFF"/>
              </w:rPr>
            </w:pPr>
            <w:r w:rsidRPr="00D5787F">
              <w:rPr>
                <w:sz w:val="28"/>
                <w:szCs w:val="28"/>
                <w:shd w:val="clear" w:color="auto" w:fill="FFFFFF"/>
              </w:rPr>
              <w:t xml:space="preserve">5. </w:t>
            </w:r>
          </w:p>
        </w:tc>
        <w:tc>
          <w:tcPr>
            <w:tcW w:w="4203" w:type="dxa"/>
          </w:tcPr>
          <w:p w:rsidR="00D5787F" w:rsidRPr="00D5787F" w:rsidRDefault="00D5787F" w:rsidP="00D5787F">
            <w:pPr>
              <w:jc w:val="both"/>
              <w:rPr>
                <w:sz w:val="28"/>
                <w:szCs w:val="28"/>
                <w:shd w:val="clear" w:color="auto" w:fill="FFFFFF"/>
              </w:rPr>
            </w:pPr>
            <w:r w:rsidRPr="00D5787F">
              <w:rPr>
                <w:sz w:val="28"/>
                <w:szCs w:val="28"/>
                <w:shd w:val="clear" w:color="auto" w:fill="FFFFFF"/>
              </w:rPr>
              <w:t>«Лейся, песня»</w:t>
            </w:r>
          </w:p>
        </w:tc>
        <w:tc>
          <w:tcPr>
            <w:tcW w:w="1413" w:type="dxa"/>
          </w:tcPr>
          <w:p w:rsidR="00D5787F" w:rsidRPr="00D5787F" w:rsidRDefault="00D5787F" w:rsidP="00D5787F">
            <w:pPr>
              <w:jc w:val="center"/>
              <w:rPr>
                <w:sz w:val="28"/>
                <w:szCs w:val="28"/>
                <w:shd w:val="clear" w:color="auto" w:fill="FFFFFF"/>
              </w:rPr>
            </w:pPr>
            <w:r w:rsidRPr="00D5787F">
              <w:rPr>
                <w:sz w:val="28"/>
                <w:szCs w:val="28"/>
                <w:shd w:val="clear" w:color="auto" w:fill="FFFFFF"/>
              </w:rPr>
              <w:t>2,8</w:t>
            </w:r>
          </w:p>
        </w:tc>
        <w:tc>
          <w:tcPr>
            <w:tcW w:w="3338" w:type="dxa"/>
          </w:tcPr>
          <w:p w:rsidR="00D5787F" w:rsidRPr="00D5787F" w:rsidRDefault="00D5787F" w:rsidP="00D5787F">
            <w:pPr>
              <w:jc w:val="center"/>
              <w:rPr>
                <w:sz w:val="28"/>
                <w:szCs w:val="28"/>
                <w:shd w:val="clear" w:color="auto" w:fill="FFFFFF"/>
              </w:rPr>
            </w:pPr>
            <w:r w:rsidRPr="00D5787F">
              <w:rPr>
                <w:sz w:val="28"/>
                <w:szCs w:val="28"/>
                <w:shd w:val="clear" w:color="auto" w:fill="FFFFFF"/>
              </w:rPr>
              <w:t>высокий</w:t>
            </w:r>
          </w:p>
        </w:tc>
      </w:tr>
      <w:tr w:rsidR="00D5787F" w:rsidRPr="00D5787F" w:rsidTr="00D507B2">
        <w:tc>
          <w:tcPr>
            <w:tcW w:w="617" w:type="dxa"/>
          </w:tcPr>
          <w:p w:rsidR="00D5787F" w:rsidRPr="00D5787F" w:rsidRDefault="00D5787F" w:rsidP="00D5787F">
            <w:pPr>
              <w:jc w:val="both"/>
              <w:rPr>
                <w:sz w:val="28"/>
                <w:szCs w:val="28"/>
                <w:shd w:val="clear" w:color="auto" w:fill="FFFFFF"/>
              </w:rPr>
            </w:pPr>
            <w:r w:rsidRPr="00D5787F">
              <w:rPr>
                <w:sz w:val="28"/>
                <w:szCs w:val="28"/>
                <w:shd w:val="clear" w:color="auto" w:fill="FFFFFF"/>
              </w:rPr>
              <w:t xml:space="preserve">6. </w:t>
            </w:r>
          </w:p>
        </w:tc>
        <w:tc>
          <w:tcPr>
            <w:tcW w:w="4203" w:type="dxa"/>
          </w:tcPr>
          <w:p w:rsidR="00D5787F" w:rsidRPr="00D5787F" w:rsidRDefault="00D5787F" w:rsidP="00D5787F">
            <w:pPr>
              <w:jc w:val="both"/>
              <w:rPr>
                <w:sz w:val="28"/>
                <w:szCs w:val="28"/>
                <w:shd w:val="clear" w:color="auto" w:fill="FFFFFF"/>
              </w:rPr>
            </w:pPr>
            <w:r w:rsidRPr="00D5787F">
              <w:rPr>
                <w:sz w:val="28"/>
                <w:szCs w:val="28"/>
                <w:shd w:val="clear" w:color="auto" w:fill="FFFFFF"/>
              </w:rPr>
              <w:t>«За кадром»</w:t>
            </w:r>
          </w:p>
        </w:tc>
        <w:tc>
          <w:tcPr>
            <w:tcW w:w="1413" w:type="dxa"/>
          </w:tcPr>
          <w:p w:rsidR="00D5787F" w:rsidRPr="00D5787F" w:rsidRDefault="00D5787F" w:rsidP="00D5787F">
            <w:pPr>
              <w:jc w:val="center"/>
              <w:rPr>
                <w:sz w:val="28"/>
                <w:szCs w:val="28"/>
                <w:shd w:val="clear" w:color="auto" w:fill="FFFFFF"/>
              </w:rPr>
            </w:pPr>
            <w:r w:rsidRPr="00D5787F">
              <w:rPr>
                <w:sz w:val="28"/>
                <w:szCs w:val="28"/>
                <w:shd w:val="clear" w:color="auto" w:fill="FFFFFF"/>
              </w:rPr>
              <w:t>2,9</w:t>
            </w:r>
          </w:p>
        </w:tc>
        <w:tc>
          <w:tcPr>
            <w:tcW w:w="3338" w:type="dxa"/>
          </w:tcPr>
          <w:p w:rsidR="00D5787F" w:rsidRPr="00D5787F" w:rsidRDefault="00D5787F" w:rsidP="00D5787F">
            <w:pPr>
              <w:jc w:val="center"/>
              <w:rPr>
                <w:sz w:val="28"/>
                <w:szCs w:val="28"/>
                <w:shd w:val="clear" w:color="auto" w:fill="FFFFFF"/>
              </w:rPr>
            </w:pPr>
            <w:r w:rsidRPr="00D5787F">
              <w:rPr>
                <w:sz w:val="28"/>
                <w:szCs w:val="28"/>
                <w:shd w:val="clear" w:color="auto" w:fill="FFFFFF"/>
              </w:rPr>
              <w:t>высокий</w:t>
            </w:r>
          </w:p>
        </w:tc>
      </w:tr>
      <w:tr w:rsidR="00D5787F" w:rsidRPr="00D5787F" w:rsidTr="00D507B2">
        <w:tc>
          <w:tcPr>
            <w:tcW w:w="617" w:type="dxa"/>
          </w:tcPr>
          <w:p w:rsidR="00D5787F" w:rsidRPr="00D5787F" w:rsidRDefault="00D5787F" w:rsidP="00D5787F">
            <w:pPr>
              <w:jc w:val="both"/>
              <w:rPr>
                <w:sz w:val="28"/>
                <w:szCs w:val="28"/>
                <w:shd w:val="clear" w:color="auto" w:fill="FFFFFF"/>
              </w:rPr>
            </w:pPr>
            <w:r w:rsidRPr="00D5787F">
              <w:rPr>
                <w:sz w:val="28"/>
                <w:szCs w:val="28"/>
                <w:shd w:val="clear" w:color="auto" w:fill="FFFFFF"/>
              </w:rPr>
              <w:t xml:space="preserve">7. </w:t>
            </w:r>
          </w:p>
        </w:tc>
        <w:tc>
          <w:tcPr>
            <w:tcW w:w="4203" w:type="dxa"/>
          </w:tcPr>
          <w:p w:rsidR="00D5787F" w:rsidRPr="00D5787F" w:rsidRDefault="00D5787F" w:rsidP="00D5787F">
            <w:pPr>
              <w:jc w:val="both"/>
              <w:rPr>
                <w:sz w:val="28"/>
                <w:szCs w:val="28"/>
                <w:shd w:val="clear" w:color="auto" w:fill="FFFFFF"/>
              </w:rPr>
            </w:pPr>
            <w:r w:rsidRPr="00D5787F">
              <w:rPr>
                <w:sz w:val="28"/>
                <w:szCs w:val="28"/>
                <w:shd w:val="clear" w:color="auto" w:fill="FFFFFF"/>
              </w:rPr>
              <w:t>Структурное подразделение по работе с детьми дошкольного возраста</w:t>
            </w:r>
          </w:p>
        </w:tc>
        <w:tc>
          <w:tcPr>
            <w:tcW w:w="1413" w:type="dxa"/>
          </w:tcPr>
          <w:p w:rsidR="00D5787F" w:rsidRPr="00D5787F" w:rsidRDefault="00D5787F" w:rsidP="00D5787F">
            <w:pPr>
              <w:jc w:val="center"/>
              <w:rPr>
                <w:sz w:val="28"/>
                <w:szCs w:val="28"/>
                <w:shd w:val="clear" w:color="auto" w:fill="FFFFFF"/>
              </w:rPr>
            </w:pPr>
            <w:r w:rsidRPr="00D5787F">
              <w:rPr>
                <w:sz w:val="28"/>
                <w:szCs w:val="28"/>
                <w:shd w:val="clear" w:color="auto" w:fill="FFFFFF"/>
              </w:rPr>
              <w:t>2,7</w:t>
            </w:r>
          </w:p>
        </w:tc>
        <w:tc>
          <w:tcPr>
            <w:tcW w:w="3338" w:type="dxa"/>
          </w:tcPr>
          <w:p w:rsidR="00D5787F" w:rsidRPr="00D5787F" w:rsidRDefault="00D5787F" w:rsidP="00D5787F">
            <w:pPr>
              <w:jc w:val="center"/>
              <w:rPr>
                <w:sz w:val="28"/>
                <w:szCs w:val="28"/>
                <w:shd w:val="clear" w:color="auto" w:fill="FFFFFF"/>
              </w:rPr>
            </w:pPr>
            <w:r w:rsidRPr="00D5787F">
              <w:rPr>
                <w:sz w:val="28"/>
                <w:szCs w:val="28"/>
                <w:shd w:val="clear" w:color="auto" w:fill="FFFFFF"/>
              </w:rPr>
              <w:t>высокий</w:t>
            </w:r>
          </w:p>
        </w:tc>
      </w:tr>
      <w:tr w:rsidR="00D5787F" w:rsidRPr="00D5787F" w:rsidTr="00D507B2">
        <w:tc>
          <w:tcPr>
            <w:tcW w:w="617" w:type="dxa"/>
          </w:tcPr>
          <w:p w:rsidR="00D5787F" w:rsidRPr="00D5787F" w:rsidRDefault="00D5787F" w:rsidP="00D5787F">
            <w:pPr>
              <w:jc w:val="both"/>
              <w:rPr>
                <w:sz w:val="28"/>
                <w:szCs w:val="28"/>
                <w:shd w:val="clear" w:color="auto" w:fill="FFFFFF"/>
              </w:rPr>
            </w:pPr>
            <w:r w:rsidRPr="00D5787F">
              <w:rPr>
                <w:sz w:val="28"/>
                <w:szCs w:val="28"/>
                <w:shd w:val="clear" w:color="auto" w:fill="FFFFFF"/>
              </w:rPr>
              <w:t xml:space="preserve">8. </w:t>
            </w:r>
          </w:p>
        </w:tc>
        <w:tc>
          <w:tcPr>
            <w:tcW w:w="4203" w:type="dxa"/>
          </w:tcPr>
          <w:p w:rsidR="00D5787F" w:rsidRPr="00D5787F" w:rsidRDefault="00D5787F" w:rsidP="00D5787F">
            <w:pPr>
              <w:jc w:val="both"/>
              <w:rPr>
                <w:sz w:val="28"/>
                <w:szCs w:val="28"/>
                <w:shd w:val="clear" w:color="auto" w:fill="FFFFFF"/>
              </w:rPr>
            </w:pPr>
            <w:r w:rsidRPr="00D5787F">
              <w:rPr>
                <w:sz w:val="28"/>
                <w:szCs w:val="28"/>
                <w:shd w:val="clear" w:color="auto" w:fill="FFFFFF"/>
              </w:rPr>
              <w:t xml:space="preserve"> «Мастерская фантазий» </w:t>
            </w:r>
          </w:p>
        </w:tc>
        <w:tc>
          <w:tcPr>
            <w:tcW w:w="1413" w:type="dxa"/>
          </w:tcPr>
          <w:p w:rsidR="00D5787F" w:rsidRPr="00D5787F" w:rsidRDefault="00D5787F" w:rsidP="00D5787F">
            <w:pPr>
              <w:jc w:val="center"/>
              <w:rPr>
                <w:sz w:val="28"/>
                <w:szCs w:val="28"/>
                <w:shd w:val="clear" w:color="auto" w:fill="FFFFFF"/>
              </w:rPr>
            </w:pPr>
            <w:r w:rsidRPr="00D5787F">
              <w:rPr>
                <w:sz w:val="28"/>
                <w:szCs w:val="28"/>
                <w:shd w:val="clear" w:color="auto" w:fill="FFFFFF"/>
              </w:rPr>
              <w:t>2,5</w:t>
            </w:r>
          </w:p>
        </w:tc>
        <w:tc>
          <w:tcPr>
            <w:tcW w:w="3338" w:type="dxa"/>
          </w:tcPr>
          <w:p w:rsidR="00D5787F" w:rsidRPr="00D5787F" w:rsidRDefault="00D5787F" w:rsidP="00D5787F">
            <w:pPr>
              <w:jc w:val="center"/>
              <w:rPr>
                <w:sz w:val="28"/>
                <w:szCs w:val="28"/>
                <w:shd w:val="clear" w:color="auto" w:fill="FFFFFF"/>
              </w:rPr>
            </w:pPr>
            <w:r w:rsidRPr="00D5787F">
              <w:rPr>
                <w:sz w:val="28"/>
                <w:szCs w:val="28"/>
                <w:shd w:val="clear" w:color="auto" w:fill="FFFFFF"/>
              </w:rPr>
              <w:t>высокий</w:t>
            </w:r>
          </w:p>
        </w:tc>
      </w:tr>
      <w:tr w:rsidR="00D5787F" w:rsidRPr="00D5787F" w:rsidTr="00D507B2">
        <w:tc>
          <w:tcPr>
            <w:tcW w:w="617" w:type="dxa"/>
          </w:tcPr>
          <w:p w:rsidR="00D5787F" w:rsidRPr="00D5787F" w:rsidRDefault="00D5787F" w:rsidP="00D5787F">
            <w:pPr>
              <w:jc w:val="both"/>
              <w:rPr>
                <w:sz w:val="28"/>
                <w:szCs w:val="28"/>
                <w:shd w:val="clear" w:color="auto" w:fill="FFFFFF"/>
              </w:rPr>
            </w:pPr>
            <w:r w:rsidRPr="00D5787F">
              <w:rPr>
                <w:sz w:val="28"/>
                <w:szCs w:val="28"/>
                <w:shd w:val="clear" w:color="auto" w:fill="FFFFFF"/>
              </w:rPr>
              <w:t xml:space="preserve">9. </w:t>
            </w:r>
          </w:p>
        </w:tc>
        <w:tc>
          <w:tcPr>
            <w:tcW w:w="4203" w:type="dxa"/>
          </w:tcPr>
          <w:p w:rsidR="00D5787F" w:rsidRPr="00D5787F" w:rsidRDefault="00D5787F" w:rsidP="00D5787F">
            <w:pPr>
              <w:jc w:val="both"/>
              <w:rPr>
                <w:sz w:val="28"/>
                <w:szCs w:val="28"/>
                <w:shd w:val="clear" w:color="auto" w:fill="FFFFFF"/>
              </w:rPr>
            </w:pPr>
            <w:r w:rsidRPr="00D5787F">
              <w:rPr>
                <w:sz w:val="28"/>
                <w:szCs w:val="28"/>
                <w:shd w:val="clear" w:color="auto" w:fill="FFFFFF"/>
              </w:rPr>
              <w:t>«Дар»</w:t>
            </w:r>
          </w:p>
        </w:tc>
        <w:tc>
          <w:tcPr>
            <w:tcW w:w="1413" w:type="dxa"/>
          </w:tcPr>
          <w:p w:rsidR="00D5787F" w:rsidRPr="00D5787F" w:rsidRDefault="00D5787F" w:rsidP="00D5787F">
            <w:pPr>
              <w:jc w:val="center"/>
              <w:rPr>
                <w:sz w:val="28"/>
                <w:szCs w:val="28"/>
                <w:shd w:val="clear" w:color="auto" w:fill="FFFFFF"/>
              </w:rPr>
            </w:pPr>
            <w:r w:rsidRPr="00D5787F">
              <w:rPr>
                <w:sz w:val="28"/>
                <w:szCs w:val="28"/>
                <w:shd w:val="clear" w:color="auto" w:fill="FFFFFF"/>
              </w:rPr>
              <w:t>2,8</w:t>
            </w:r>
          </w:p>
        </w:tc>
        <w:tc>
          <w:tcPr>
            <w:tcW w:w="3338" w:type="dxa"/>
          </w:tcPr>
          <w:p w:rsidR="00D5787F" w:rsidRPr="00D5787F" w:rsidRDefault="00D5787F" w:rsidP="00D5787F">
            <w:pPr>
              <w:jc w:val="center"/>
              <w:rPr>
                <w:sz w:val="28"/>
                <w:szCs w:val="28"/>
                <w:shd w:val="clear" w:color="auto" w:fill="FFFFFF"/>
              </w:rPr>
            </w:pPr>
            <w:r w:rsidRPr="00D5787F">
              <w:rPr>
                <w:sz w:val="28"/>
                <w:szCs w:val="28"/>
                <w:shd w:val="clear" w:color="auto" w:fill="FFFFFF"/>
              </w:rPr>
              <w:t>высокий</w:t>
            </w:r>
          </w:p>
        </w:tc>
      </w:tr>
      <w:tr w:rsidR="00D5787F" w:rsidRPr="00D5787F" w:rsidTr="00D507B2">
        <w:tc>
          <w:tcPr>
            <w:tcW w:w="617" w:type="dxa"/>
          </w:tcPr>
          <w:p w:rsidR="00D5787F" w:rsidRPr="00D5787F" w:rsidRDefault="00D5787F" w:rsidP="00D5787F">
            <w:pPr>
              <w:jc w:val="both"/>
              <w:rPr>
                <w:sz w:val="28"/>
                <w:szCs w:val="28"/>
                <w:shd w:val="clear" w:color="auto" w:fill="FFFFFF"/>
              </w:rPr>
            </w:pPr>
            <w:r w:rsidRPr="00D5787F">
              <w:rPr>
                <w:sz w:val="28"/>
                <w:szCs w:val="28"/>
                <w:shd w:val="clear" w:color="auto" w:fill="FFFFFF"/>
              </w:rPr>
              <w:t>10.</w:t>
            </w:r>
          </w:p>
        </w:tc>
        <w:tc>
          <w:tcPr>
            <w:tcW w:w="4203" w:type="dxa"/>
          </w:tcPr>
          <w:p w:rsidR="00D5787F" w:rsidRPr="00D5787F" w:rsidRDefault="00D5787F" w:rsidP="00D5787F">
            <w:pPr>
              <w:jc w:val="both"/>
              <w:rPr>
                <w:sz w:val="28"/>
                <w:szCs w:val="28"/>
                <w:shd w:val="clear" w:color="auto" w:fill="FFFFFF"/>
              </w:rPr>
            </w:pPr>
            <w:r w:rsidRPr="00D5787F">
              <w:rPr>
                <w:sz w:val="28"/>
                <w:szCs w:val="28"/>
                <w:shd w:val="clear" w:color="auto" w:fill="FFFFFF"/>
              </w:rPr>
              <w:t>«</w:t>
            </w:r>
            <w:proofErr w:type="spellStart"/>
            <w:r w:rsidRPr="00D5787F">
              <w:rPr>
                <w:sz w:val="28"/>
                <w:szCs w:val="28"/>
                <w:shd w:val="clear" w:color="auto" w:fill="FFFFFF"/>
              </w:rPr>
              <w:t>Ассоль</w:t>
            </w:r>
            <w:proofErr w:type="spellEnd"/>
            <w:r w:rsidRPr="00D5787F">
              <w:rPr>
                <w:sz w:val="28"/>
                <w:szCs w:val="28"/>
                <w:shd w:val="clear" w:color="auto" w:fill="FFFFFF"/>
              </w:rPr>
              <w:t>»</w:t>
            </w:r>
          </w:p>
        </w:tc>
        <w:tc>
          <w:tcPr>
            <w:tcW w:w="1413" w:type="dxa"/>
          </w:tcPr>
          <w:p w:rsidR="00D5787F" w:rsidRPr="00D5787F" w:rsidRDefault="00D5787F" w:rsidP="00D5787F">
            <w:pPr>
              <w:jc w:val="center"/>
              <w:rPr>
                <w:sz w:val="28"/>
                <w:szCs w:val="28"/>
                <w:shd w:val="clear" w:color="auto" w:fill="FFFFFF"/>
              </w:rPr>
            </w:pPr>
            <w:r w:rsidRPr="00D5787F">
              <w:rPr>
                <w:sz w:val="28"/>
                <w:szCs w:val="28"/>
                <w:shd w:val="clear" w:color="auto" w:fill="FFFFFF"/>
              </w:rPr>
              <w:t>2,5</w:t>
            </w:r>
          </w:p>
        </w:tc>
        <w:tc>
          <w:tcPr>
            <w:tcW w:w="3338" w:type="dxa"/>
          </w:tcPr>
          <w:p w:rsidR="00D5787F" w:rsidRPr="00D5787F" w:rsidRDefault="00D5787F" w:rsidP="00D5787F">
            <w:pPr>
              <w:jc w:val="center"/>
              <w:rPr>
                <w:sz w:val="28"/>
                <w:szCs w:val="28"/>
                <w:shd w:val="clear" w:color="auto" w:fill="FFFFFF"/>
              </w:rPr>
            </w:pPr>
            <w:r w:rsidRPr="00D5787F">
              <w:rPr>
                <w:sz w:val="28"/>
                <w:szCs w:val="28"/>
                <w:shd w:val="clear" w:color="auto" w:fill="FFFFFF"/>
              </w:rPr>
              <w:t>высокий</w:t>
            </w:r>
          </w:p>
        </w:tc>
      </w:tr>
      <w:tr w:rsidR="00D5787F" w:rsidRPr="00D5787F" w:rsidTr="00D507B2">
        <w:tc>
          <w:tcPr>
            <w:tcW w:w="617" w:type="dxa"/>
          </w:tcPr>
          <w:p w:rsidR="00D5787F" w:rsidRPr="00D5787F" w:rsidRDefault="00D5787F" w:rsidP="00D5787F">
            <w:pPr>
              <w:jc w:val="both"/>
              <w:rPr>
                <w:sz w:val="28"/>
                <w:szCs w:val="28"/>
                <w:shd w:val="clear" w:color="auto" w:fill="FFFFFF"/>
              </w:rPr>
            </w:pPr>
            <w:r w:rsidRPr="00D5787F">
              <w:rPr>
                <w:sz w:val="28"/>
                <w:szCs w:val="28"/>
                <w:shd w:val="clear" w:color="auto" w:fill="FFFFFF"/>
              </w:rPr>
              <w:t>12</w:t>
            </w:r>
          </w:p>
        </w:tc>
        <w:tc>
          <w:tcPr>
            <w:tcW w:w="4203" w:type="dxa"/>
          </w:tcPr>
          <w:p w:rsidR="00D5787F" w:rsidRPr="00D5787F" w:rsidRDefault="00D5787F" w:rsidP="00D5787F">
            <w:pPr>
              <w:jc w:val="both"/>
              <w:rPr>
                <w:sz w:val="28"/>
                <w:szCs w:val="28"/>
                <w:shd w:val="clear" w:color="auto" w:fill="FFFFFF"/>
              </w:rPr>
            </w:pPr>
            <w:r w:rsidRPr="00D5787F">
              <w:rPr>
                <w:sz w:val="28"/>
                <w:szCs w:val="28"/>
                <w:shd w:val="clear" w:color="auto" w:fill="FFFFFF"/>
              </w:rPr>
              <w:t>«Фортуна»</w:t>
            </w:r>
          </w:p>
        </w:tc>
        <w:tc>
          <w:tcPr>
            <w:tcW w:w="1413" w:type="dxa"/>
          </w:tcPr>
          <w:p w:rsidR="00D5787F" w:rsidRPr="00D5787F" w:rsidRDefault="00D5787F" w:rsidP="00D5787F">
            <w:pPr>
              <w:jc w:val="center"/>
              <w:rPr>
                <w:sz w:val="28"/>
                <w:szCs w:val="28"/>
                <w:shd w:val="clear" w:color="auto" w:fill="FFFFFF"/>
              </w:rPr>
            </w:pPr>
            <w:r w:rsidRPr="00D5787F">
              <w:rPr>
                <w:sz w:val="28"/>
                <w:szCs w:val="28"/>
                <w:shd w:val="clear" w:color="auto" w:fill="FFFFFF"/>
              </w:rPr>
              <w:t>3</w:t>
            </w:r>
          </w:p>
        </w:tc>
        <w:tc>
          <w:tcPr>
            <w:tcW w:w="3338" w:type="dxa"/>
          </w:tcPr>
          <w:p w:rsidR="00D5787F" w:rsidRPr="00D5787F" w:rsidRDefault="00D5787F" w:rsidP="00D5787F">
            <w:pPr>
              <w:jc w:val="center"/>
              <w:rPr>
                <w:sz w:val="28"/>
                <w:szCs w:val="28"/>
                <w:shd w:val="clear" w:color="auto" w:fill="FFFFFF"/>
              </w:rPr>
            </w:pPr>
            <w:r w:rsidRPr="00D5787F">
              <w:rPr>
                <w:sz w:val="28"/>
                <w:szCs w:val="28"/>
                <w:shd w:val="clear" w:color="auto" w:fill="FFFFFF"/>
              </w:rPr>
              <w:t>высокий</w:t>
            </w:r>
          </w:p>
        </w:tc>
      </w:tr>
      <w:tr w:rsidR="00D5787F" w:rsidRPr="00D5787F" w:rsidTr="00D507B2">
        <w:tc>
          <w:tcPr>
            <w:tcW w:w="617" w:type="dxa"/>
          </w:tcPr>
          <w:p w:rsidR="00D5787F" w:rsidRPr="00D5787F" w:rsidRDefault="00D5787F" w:rsidP="00D5787F">
            <w:pPr>
              <w:jc w:val="both"/>
              <w:rPr>
                <w:sz w:val="28"/>
                <w:szCs w:val="28"/>
                <w:shd w:val="clear" w:color="auto" w:fill="FFFFFF"/>
              </w:rPr>
            </w:pPr>
            <w:r w:rsidRPr="00D5787F">
              <w:rPr>
                <w:sz w:val="28"/>
                <w:szCs w:val="28"/>
                <w:shd w:val="clear" w:color="auto" w:fill="FFFFFF"/>
              </w:rPr>
              <w:t xml:space="preserve">13. </w:t>
            </w:r>
          </w:p>
        </w:tc>
        <w:tc>
          <w:tcPr>
            <w:tcW w:w="4203" w:type="dxa"/>
          </w:tcPr>
          <w:p w:rsidR="00D5787F" w:rsidRPr="00D5787F" w:rsidRDefault="00D5787F" w:rsidP="00D5787F">
            <w:pPr>
              <w:jc w:val="both"/>
              <w:rPr>
                <w:sz w:val="28"/>
                <w:szCs w:val="28"/>
                <w:shd w:val="clear" w:color="auto" w:fill="FFFFFF"/>
              </w:rPr>
            </w:pPr>
            <w:r w:rsidRPr="00D5787F">
              <w:rPr>
                <w:sz w:val="28"/>
                <w:szCs w:val="28"/>
                <w:shd w:val="clear" w:color="auto" w:fill="FFFFFF"/>
              </w:rPr>
              <w:t>«Калинка»</w:t>
            </w:r>
          </w:p>
        </w:tc>
        <w:tc>
          <w:tcPr>
            <w:tcW w:w="1413" w:type="dxa"/>
          </w:tcPr>
          <w:p w:rsidR="00D5787F" w:rsidRPr="00D5787F" w:rsidRDefault="00D5787F" w:rsidP="00D5787F">
            <w:pPr>
              <w:jc w:val="center"/>
              <w:rPr>
                <w:sz w:val="28"/>
                <w:szCs w:val="28"/>
                <w:shd w:val="clear" w:color="auto" w:fill="FFFFFF"/>
              </w:rPr>
            </w:pPr>
            <w:r w:rsidRPr="00D5787F">
              <w:rPr>
                <w:sz w:val="28"/>
                <w:szCs w:val="28"/>
                <w:shd w:val="clear" w:color="auto" w:fill="FFFFFF"/>
              </w:rPr>
              <w:t>3</w:t>
            </w:r>
          </w:p>
        </w:tc>
        <w:tc>
          <w:tcPr>
            <w:tcW w:w="3338" w:type="dxa"/>
          </w:tcPr>
          <w:p w:rsidR="00D5787F" w:rsidRPr="00D5787F" w:rsidRDefault="00D5787F" w:rsidP="00D5787F">
            <w:pPr>
              <w:jc w:val="center"/>
              <w:rPr>
                <w:sz w:val="28"/>
                <w:szCs w:val="28"/>
                <w:shd w:val="clear" w:color="auto" w:fill="FFFFFF"/>
              </w:rPr>
            </w:pPr>
            <w:r w:rsidRPr="00D5787F">
              <w:rPr>
                <w:sz w:val="28"/>
                <w:szCs w:val="28"/>
                <w:shd w:val="clear" w:color="auto" w:fill="FFFFFF"/>
              </w:rPr>
              <w:t>высокий</w:t>
            </w:r>
          </w:p>
        </w:tc>
      </w:tr>
      <w:tr w:rsidR="00D5787F" w:rsidRPr="00D5787F" w:rsidTr="00D507B2">
        <w:tc>
          <w:tcPr>
            <w:tcW w:w="617" w:type="dxa"/>
          </w:tcPr>
          <w:p w:rsidR="00D5787F" w:rsidRPr="00D5787F" w:rsidRDefault="00D5787F" w:rsidP="00D5787F">
            <w:pPr>
              <w:jc w:val="both"/>
              <w:rPr>
                <w:b/>
                <w:sz w:val="28"/>
                <w:szCs w:val="28"/>
                <w:shd w:val="clear" w:color="auto" w:fill="FFFFFF"/>
              </w:rPr>
            </w:pPr>
          </w:p>
          <w:p w:rsidR="00D5787F" w:rsidRPr="00D5787F" w:rsidRDefault="00D5787F" w:rsidP="00D5787F">
            <w:pPr>
              <w:jc w:val="both"/>
              <w:rPr>
                <w:b/>
                <w:sz w:val="28"/>
                <w:szCs w:val="28"/>
                <w:shd w:val="clear" w:color="auto" w:fill="FFFFFF"/>
              </w:rPr>
            </w:pPr>
          </w:p>
        </w:tc>
        <w:tc>
          <w:tcPr>
            <w:tcW w:w="4203" w:type="dxa"/>
          </w:tcPr>
          <w:p w:rsidR="00D5787F" w:rsidRPr="00D5787F" w:rsidRDefault="00D5787F" w:rsidP="00D5787F">
            <w:pPr>
              <w:jc w:val="both"/>
              <w:rPr>
                <w:b/>
                <w:sz w:val="28"/>
                <w:szCs w:val="28"/>
                <w:shd w:val="clear" w:color="auto" w:fill="FFFFFF"/>
              </w:rPr>
            </w:pPr>
          </w:p>
          <w:p w:rsidR="00D5787F" w:rsidRPr="00D5787F" w:rsidRDefault="00D5787F" w:rsidP="00D5787F">
            <w:pPr>
              <w:jc w:val="both"/>
              <w:rPr>
                <w:b/>
                <w:sz w:val="28"/>
                <w:szCs w:val="28"/>
                <w:shd w:val="clear" w:color="auto" w:fill="FFFFFF"/>
              </w:rPr>
            </w:pPr>
            <w:r w:rsidRPr="00D5787F">
              <w:rPr>
                <w:b/>
                <w:sz w:val="28"/>
                <w:szCs w:val="28"/>
                <w:shd w:val="clear" w:color="auto" w:fill="FFFFFF"/>
              </w:rPr>
              <w:t>средний балл по учреждению</w:t>
            </w:r>
          </w:p>
        </w:tc>
        <w:tc>
          <w:tcPr>
            <w:tcW w:w="1413" w:type="dxa"/>
          </w:tcPr>
          <w:p w:rsidR="00D5787F" w:rsidRPr="00D5787F" w:rsidRDefault="00D5787F" w:rsidP="00D5787F">
            <w:pPr>
              <w:jc w:val="center"/>
              <w:rPr>
                <w:b/>
                <w:sz w:val="28"/>
                <w:szCs w:val="28"/>
                <w:shd w:val="clear" w:color="auto" w:fill="FFFFFF"/>
              </w:rPr>
            </w:pPr>
          </w:p>
          <w:p w:rsidR="00D5787F" w:rsidRPr="00D5787F" w:rsidRDefault="00D5787F" w:rsidP="00D5787F">
            <w:pPr>
              <w:jc w:val="center"/>
              <w:rPr>
                <w:b/>
                <w:sz w:val="28"/>
                <w:szCs w:val="28"/>
                <w:shd w:val="clear" w:color="auto" w:fill="FFFFFF"/>
              </w:rPr>
            </w:pPr>
            <w:r w:rsidRPr="00D5787F">
              <w:rPr>
                <w:b/>
                <w:sz w:val="28"/>
                <w:szCs w:val="28"/>
                <w:shd w:val="clear" w:color="auto" w:fill="FFFFFF"/>
              </w:rPr>
              <w:t>2,5</w:t>
            </w:r>
          </w:p>
        </w:tc>
        <w:tc>
          <w:tcPr>
            <w:tcW w:w="3338" w:type="dxa"/>
          </w:tcPr>
          <w:p w:rsidR="00D5787F" w:rsidRPr="00D5787F" w:rsidRDefault="00D5787F" w:rsidP="00D5787F">
            <w:pPr>
              <w:jc w:val="center"/>
              <w:rPr>
                <w:b/>
                <w:sz w:val="28"/>
                <w:szCs w:val="28"/>
                <w:shd w:val="clear" w:color="auto" w:fill="FFFFFF"/>
              </w:rPr>
            </w:pPr>
          </w:p>
          <w:p w:rsidR="00D5787F" w:rsidRPr="00D5787F" w:rsidRDefault="00D5787F" w:rsidP="00D5787F">
            <w:pPr>
              <w:jc w:val="center"/>
              <w:rPr>
                <w:b/>
                <w:sz w:val="28"/>
                <w:szCs w:val="28"/>
                <w:shd w:val="clear" w:color="auto" w:fill="FFFFFF"/>
              </w:rPr>
            </w:pPr>
            <w:r w:rsidRPr="00D5787F">
              <w:rPr>
                <w:b/>
                <w:sz w:val="28"/>
                <w:szCs w:val="28"/>
                <w:shd w:val="clear" w:color="auto" w:fill="FFFFFF"/>
              </w:rPr>
              <w:t>высокий</w:t>
            </w:r>
          </w:p>
        </w:tc>
      </w:tr>
    </w:tbl>
    <w:p w:rsidR="002A3123" w:rsidRPr="002A3123" w:rsidRDefault="002A3123" w:rsidP="002A3123">
      <w:pPr>
        <w:spacing w:after="0" w:line="240" w:lineRule="auto"/>
        <w:jc w:val="both"/>
        <w:rPr>
          <w:b/>
          <w:sz w:val="28"/>
          <w:szCs w:val="28"/>
          <w:shd w:val="clear" w:color="auto" w:fill="FFFFFF"/>
        </w:rPr>
      </w:pPr>
    </w:p>
    <w:p w:rsidR="00D5787F" w:rsidRPr="00D5787F" w:rsidRDefault="00D5787F" w:rsidP="002E24C4">
      <w:pPr>
        <w:spacing w:after="0"/>
        <w:jc w:val="both"/>
      </w:pPr>
      <w:r w:rsidRPr="00D5787F">
        <w:rPr>
          <w:b/>
          <w:shd w:val="clear" w:color="auto" w:fill="FFFFFF"/>
        </w:rPr>
        <w:lastRenderedPageBreak/>
        <w:t xml:space="preserve">328 </w:t>
      </w:r>
      <w:r w:rsidRPr="00D5787F">
        <w:rPr>
          <w:shd w:val="clear" w:color="auto" w:fill="FFFFFF"/>
        </w:rPr>
        <w:t xml:space="preserve">из </w:t>
      </w:r>
      <w:proofErr w:type="gramStart"/>
      <w:r w:rsidRPr="00D5787F">
        <w:rPr>
          <w:shd w:val="clear" w:color="auto" w:fill="FFFFFF"/>
        </w:rPr>
        <w:t>которых</w:t>
      </w:r>
      <w:proofErr w:type="gramEnd"/>
      <w:r w:rsidRPr="00D5787F">
        <w:rPr>
          <w:shd w:val="clear" w:color="auto" w:fill="FFFFFF"/>
        </w:rPr>
        <w:t xml:space="preserve"> (82,6%) показали </w:t>
      </w:r>
      <w:r w:rsidRPr="00D5787F">
        <w:rPr>
          <w:b/>
          <w:shd w:val="clear" w:color="auto" w:fill="FFFFFF"/>
        </w:rPr>
        <w:t>высокий уровень</w:t>
      </w:r>
      <w:r w:rsidRPr="00D5787F">
        <w:rPr>
          <w:shd w:val="clear" w:color="auto" w:fill="FFFFFF"/>
        </w:rPr>
        <w:t xml:space="preserve"> </w:t>
      </w:r>
      <w:proofErr w:type="spellStart"/>
      <w:r w:rsidRPr="00D5787F">
        <w:rPr>
          <w:shd w:val="clear" w:color="auto" w:fill="FFFFFF"/>
        </w:rPr>
        <w:t>адаптированности</w:t>
      </w:r>
      <w:proofErr w:type="spellEnd"/>
      <w:r w:rsidRPr="00D5787F">
        <w:rPr>
          <w:shd w:val="clear" w:color="auto" w:fill="FFFFFF"/>
        </w:rPr>
        <w:t xml:space="preserve">.  </w:t>
      </w:r>
      <w:r w:rsidRPr="00D5787F">
        <w:t xml:space="preserve">У этих обучающихся преобладает радостное или устойчиво – спокойное эмоциональное состояние, они активно контактируют </w:t>
      </w:r>
      <w:proofErr w:type="gramStart"/>
      <w:r w:rsidRPr="00D5787F">
        <w:t>со</w:t>
      </w:r>
      <w:proofErr w:type="gramEnd"/>
      <w:r w:rsidRPr="00D5787F">
        <w:t xml:space="preserve"> взрослыми, детьми, окружающими предметами, быстро адаптируются к новым условиям (незнакомый взрослый, новое помещение, общение с группой сверстников).</w:t>
      </w:r>
    </w:p>
    <w:p w:rsidR="00D5787F" w:rsidRPr="00D5787F" w:rsidRDefault="00D5787F" w:rsidP="002E24C4">
      <w:pPr>
        <w:jc w:val="both"/>
      </w:pPr>
      <w:r w:rsidRPr="00D5787F">
        <w:rPr>
          <w:b/>
          <w:shd w:val="clear" w:color="auto" w:fill="FFFFFF"/>
        </w:rPr>
        <w:t>Средний уровень</w:t>
      </w:r>
      <w:r w:rsidRPr="00D5787F">
        <w:rPr>
          <w:shd w:val="clear" w:color="auto" w:fill="FFFFFF"/>
        </w:rPr>
        <w:t xml:space="preserve"> </w:t>
      </w:r>
      <w:proofErr w:type="spellStart"/>
      <w:r w:rsidRPr="00D5787F">
        <w:rPr>
          <w:shd w:val="clear" w:color="auto" w:fill="FFFFFF"/>
        </w:rPr>
        <w:t>адаптированности</w:t>
      </w:r>
      <w:proofErr w:type="spellEnd"/>
      <w:r w:rsidRPr="00D5787F">
        <w:rPr>
          <w:shd w:val="clear" w:color="auto" w:fill="FFFFFF"/>
        </w:rPr>
        <w:t xml:space="preserve"> наблюдается </w:t>
      </w:r>
      <w:r w:rsidRPr="00D5787F">
        <w:rPr>
          <w:b/>
          <w:shd w:val="clear" w:color="auto" w:fill="FFFFFF"/>
        </w:rPr>
        <w:t>у 66</w:t>
      </w:r>
      <w:r w:rsidRPr="00D5787F">
        <w:rPr>
          <w:shd w:val="clear" w:color="auto" w:fill="FFFFFF"/>
        </w:rPr>
        <w:t xml:space="preserve"> </w:t>
      </w:r>
      <w:proofErr w:type="gramStart"/>
      <w:r w:rsidRPr="00D5787F">
        <w:rPr>
          <w:shd w:val="clear" w:color="auto" w:fill="FFFFFF"/>
        </w:rPr>
        <w:t>обучающихся</w:t>
      </w:r>
      <w:proofErr w:type="gramEnd"/>
      <w:r w:rsidRPr="00D5787F">
        <w:rPr>
          <w:shd w:val="clear" w:color="auto" w:fill="FFFFFF"/>
        </w:rPr>
        <w:t xml:space="preserve"> (16,6%). </w:t>
      </w:r>
      <w:r w:rsidRPr="00D5787F">
        <w:t>Эмоциональное состояние этих детей не всегда стабильно: новый раздражитель влечет возврат к отрицательным эмоциональным реакциям. Однако при эмоциональной поддержке взрослого такие дети проявляют познавательную и поведенческую активность, легче адаптируются к новой ситуации.</w:t>
      </w:r>
    </w:p>
    <w:p w:rsidR="00D5787F" w:rsidRPr="00D5787F" w:rsidRDefault="00D5787F" w:rsidP="002E24C4">
      <w:pPr>
        <w:jc w:val="both"/>
      </w:pPr>
      <w:r w:rsidRPr="00D5787F">
        <w:rPr>
          <w:b/>
        </w:rPr>
        <w:t>Низкий уровень</w:t>
      </w:r>
      <w:r w:rsidRPr="00D5787F">
        <w:t xml:space="preserve"> </w:t>
      </w:r>
      <w:proofErr w:type="spellStart"/>
      <w:r w:rsidRPr="00D5787F">
        <w:t>адаптированности</w:t>
      </w:r>
      <w:proofErr w:type="spellEnd"/>
      <w:r w:rsidRPr="00D5787F">
        <w:t xml:space="preserve"> выявлен у 3 </w:t>
      </w:r>
      <w:proofErr w:type="gramStart"/>
      <w:r w:rsidRPr="00D5787F">
        <w:t>обучающихся</w:t>
      </w:r>
      <w:proofErr w:type="gramEnd"/>
      <w:r w:rsidRPr="00D5787F">
        <w:t xml:space="preserve"> (0,8%). </w:t>
      </w:r>
      <w:proofErr w:type="gramStart"/>
      <w:r w:rsidRPr="00D5787F">
        <w:t>У ребенка могут преобладать агрессивно – разрушительные реакции, направленные на выход из ситуации (двигательный протест, агрессивные действия), активное эмоциональное состояние (плач, негодующий крик), либо отсутствует активность, инициативность при более или менее выраженных отрицательных реакциях (тихий плач, хныканье, отказ от активных движений, отсутствие попыток к сопротивлению, пассивное подчинение, подавленность, напряженность).</w:t>
      </w:r>
      <w:proofErr w:type="gramEnd"/>
    </w:p>
    <w:p w:rsidR="006457AC" w:rsidRPr="00D5787F" w:rsidRDefault="002A3123" w:rsidP="002E24C4">
      <w:pPr>
        <w:spacing w:before="240"/>
        <w:ind w:firstLine="851"/>
        <w:jc w:val="both"/>
      </w:pPr>
      <w:r w:rsidRPr="00D5787F">
        <w:t>По результатам исследований педагогам даны рекомендации по повышению адаптационных способностей обучающихся</w:t>
      </w:r>
    </w:p>
    <w:p w:rsidR="001B2EEC" w:rsidRPr="007E6677" w:rsidRDefault="001B2EEC" w:rsidP="002E24C4">
      <w:pPr>
        <w:spacing w:after="0"/>
        <w:ind w:left="-142"/>
        <w:rPr>
          <w:b/>
          <w:i/>
        </w:rPr>
      </w:pPr>
      <w:r w:rsidRPr="007E6677">
        <w:rPr>
          <w:rFonts w:eastAsia="Times New Roman"/>
          <w:b/>
          <w:i/>
          <w:lang w:eastAsia="ru-RU"/>
        </w:rPr>
        <w:t>- Д</w:t>
      </w:r>
      <w:r w:rsidRPr="007E6677">
        <w:rPr>
          <w:b/>
          <w:i/>
        </w:rPr>
        <w:t>иагностика психологического климата в объединениях</w:t>
      </w:r>
      <w:r w:rsidR="00C0688E" w:rsidRPr="007E6677">
        <w:rPr>
          <w:b/>
          <w:i/>
        </w:rPr>
        <w:t>:</w:t>
      </w:r>
    </w:p>
    <w:p w:rsidR="00E63667" w:rsidRPr="009C62A6" w:rsidRDefault="00E63667" w:rsidP="002E24C4">
      <w:pPr>
        <w:shd w:val="clear" w:color="auto" w:fill="FFFFFF"/>
        <w:spacing w:after="0"/>
        <w:ind w:firstLine="851"/>
        <w:jc w:val="both"/>
        <w:rPr>
          <w:rFonts w:eastAsia="Times New Roman"/>
          <w:color w:val="000000"/>
          <w:lang w:eastAsia="ru-RU"/>
        </w:rPr>
      </w:pPr>
      <w:r w:rsidRPr="009C62A6">
        <w:rPr>
          <w:rFonts w:eastAsia="Times New Roman"/>
          <w:color w:val="000000"/>
          <w:lang w:eastAsia="ru-RU"/>
        </w:rPr>
        <w:t>Психологический климат - это эмоциональная окраска психологических связей членов коллектива, возникающая на основе их близости, симпатии, совпадения характеров, интересов, склонностей. Это устойчивое состояние группы, относительно стабильный и типичный для него эмоциональный настрой, который отражает реальную ситуацию внутригруппового взаимодействия и межличностных отношений. </w:t>
      </w:r>
    </w:p>
    <w:p w:rsidR="00E63667" w:rsidRDefault="00E63667" w:rsidP="002E24C4">
      <w:pPr>
        <w:shd w:val="clear" w:color="auto" w:fill="FFFFFF"/>
        <w:spacing w:after="0"/>
        <w:ind w:firstLine="851"/>
        <w:jc w:val="both"/>
        <w:rPr>
          <w:rFonts w:eastAsia="Times New Roman"/>
          <w:color w:val="000000"/>
          <w:lang w:eastAsia="ru-RU"/>
        </w:rPr>
      </w:pPr>
      <w:r w:rsidRPr="009C62A6">
        <w:rPr>
          <w:rFonts w:eastAsia="Times New Roman"/>
          <w:bCs/>
          <w:color w:val="000000"/>
          <w:lang w:eastAsia="ru-RU"/>
        </w:rPr>
        <w:t>По результатам исследования,</w:t>
      </w:r>
      <w:r w:rsidRPr="009C62A6">
        <w:rPr>
          <w:rFonts w:eastAsia="Times New Roman"/>
          <w:color w:val="000000"/>
          <w:lang w:eastAsia="ru-RU"/>
        </w:rPr>
        <w:t xml:space="preserve"> большинство обучающихся высоко оценивают психологический климат в своих коллективах: им нравятся окружающие их обучающиеся;  на занятия  ходят чаще с хорошим настроением, чем с плохим; обучением и занятиями вполне довольны; к руководителям объединений относятся хорошо. Все обучающиеся заинтересованы в мероприятиях, проводимых учреждением, у них не возникает желание перейти в другое объединение или прекратить посещение занятий. </w:t>
      </w:r>
    </w:p>
    <w:p w:rsidR="00D5787F" w:rsidRPr="00D5787F" w:rsidRDefault="00D5787F" w:rsidP="002E24C4">
      <w:pPr>
        <w:shd w:val="clear" w:color="auto" w:fill="FFFFFF"/>
        <w:spacing w:after="0"/>
        <w:ind w:firstLine="851"/>
        <w:jc w:val="both"/>
        <w:rPr>
          <w:rFonts w:eastAsia="Times New Roman"/>
          <w:color w:val="000000"/>
          <w:lang w:eastAsia="ru-RU"/>
        </w:rPr>
      </w:pPr>
      <w:r w:rsidRPr="00D5787F">
        <w:rPr>
          <w:rFonts w:eastAsia="Times New Roman"/>
          <w:color w:val="000000"/>
          <w:lang w:eastAsia="ru-RU"/>
        </w:rPr>
        <w:t>В</w:t>
      </w:r>
      <w:r w:rsidRPr="00D5787F">
        <w:rPr>
          <w:rFonts w:eastAsia="Times New Roman"/>
          <w:color w:val="000000"/>
          <w:lang w:eastAsia="ru-RU"/>
        </w:rPr>
        <w:t xml:space="preserve"> детских коллективах  преобладает бодрый, жизнерадостный тон взаимоотношений между </w:t>
      </w:r>
      <w:proofErr w:type="gramStart"/>
      <w:r w:rsidRPr="00D5787F">
        <w:rPr>
          <w:rFonts w:eastAsia="Times New Roman"/>
          <w:color w:val="000000"/>
          <w:lang w:eastAsia="ru-RU"/>
        </w:rPr>
        <w:t>обучающимися</w:t>
      </w:r>
      <w:proofErr w:type="gramEnd"/>
      <w:r w:rsidRPr="00D5787F">
        <w:rPr>
          <w:rFonts w:eastAsia="Times New Roman"/>
          <w:color w:val="000000"/>
          <w:lang w:eastAsia="ru-RU"/>
        </w:rPr>
        <w:t>, оптимизм в настроении. Взаимоотношения строятся на принципах сотрудничества, взаимной помощи, доброжелательности; обучающимся нравится участвовать в совместных делах, вместе проводить свободное</w:t>
      </w:r>
      <w:r w:rsidR="002E24C4">
        <w:rPr>
          <w:rFonts w:eastAsia="Times New Roman"/>
          <w:color w:val="000000"/>
          <w:lang w:eastAsia="ru-RU"/>
        </w:rPr>
        <w:t xml:space="preserve"> время; в отношениях </w:t>
      </w:r>
      <w:r w:rsidRPr="00D5787F">
        <w:rPr>
          <w:rFonts w:eastAsia="Times New Roman"/>
          <w:color w:val="000000"/>
          <w:lang w:eastAsia="ru-RU"/>
        </w:rPr>
        <w:t xml:space="preserve">обучающихся вызывают сопереживание и искреннее участие остальных членов коллектива. </w:t>
      </w:r>
    </w:p>
    <w:p w:rsidR="00E63667" w:rsidRDefault="009C62A6" w:rsidP="002E24C4">
      <w:pPr>
        <w:spacing w:after="0"/>
        <w:ind w:left="-142" w:firstLine="993"/>
        <w:rPr>
          <w:rFonts w:eastAsia="Times New Roman"/>
          <w:color w:val="000000"/>
          <w:lang w:eastAsia="ru-RU"/>
        </w:rPr>
      </w:pPr>
      <w:r>
        <w:rPr>
          <w:rFonts w:eastAsia="Times New Roman"/>
          <w:color w:val="000000"/>
          <w:sz w:val="28"/>
          <w:szCs w:val="28"/>
          <w:lang w:eastAsia="ru-RU"/>
        </w:rPr>
        <w:t xml:space="preserve">  </w:t>
      </w:r>
      <w:r w:rsidR="00E63667" w:rsidRPr="009C62A6">
        <w:rPr>
          <w:rFonts w:eastAsia="Times New Roman"/>
          <w:color w:val="000000"/>
          <w:lang w:eastAsia="ru-RU"/>
        </w:rPr>
        <w:t xml:space="preserve">По результатам исследования разработаны рекомендации для педагогов по укреплению </w:t>
      </w:r>
      <w:r w:rsidR="002A3123">
        <w:rPr>
          <w:rFonts w:eastAsia="Times New Roman"/>
          <w:color w:val="000000"/>
          <w:lang w:eastAsia="ru-RU"/>
        </w:rPr>
        <w:t xml:space="preserve"> </w:t>
      </w:r>
      <w:r w:rsidR="00E63667" w:rsidRPr="009C62A6">
        <w:rPr>
          <w:rFonts w:eastAsia="Times New Roman"/>
          <w:color w:val="000000"/>
          <w:lang w:eastAsia="ru-RU"/>
        </w:rPr>
        <w:t>психологического климата в объединениях</w:t>
      </w:r>
      <w:r>
        <w:rPr>
          <w:rFonts w:eastAsia="Times New Roman"/>
          <w:color w:val="000000"/>
          <w:lang w:eastAsia="ru-RU"/>
        </w:rPr>
        <w:t>.</w:t>
      </w:r>
    </w:p>
    <w:p w:rsidR="002A3123" w:rsidRPr="009C62A6" w:rsidRDefault="002A3123" w:rsidP="002A3123">
      <w:pPr>
        <w:spacing w:after="0"/>
        <w:ind w:left="-142" w:firstLine="993"/>
      </w:pPr>
    </w:p>
    <w:p w:rsidR="001B2EEC" w:rsidRPr="007E6677" w:rsidRDefault="001B2EEC" w:rsidP="002E24C4">
      <w:pPr>
        <w:pStyle w:val="a3"/>
        <w:spacing w:line="276" w:lineRule="auto"/>
        <w:jc w:val="both"/>
        <w:rPr>
          <w:rFonts w:ascii="Times New Roman" w:eastAsia="SimSun" w:hAnsi="Times New Roman" w:cs="Times New Roman"/>
          <w:b/>
          <w:i/>
          <w:kern w:val="1"/>
          <w:sz w:val="24"/>
          <w:szCs w:val="24"/>
          <w:lang w:eastAsia="hi-IN" w:bidi="hi-IN"/>
        </w:rPr>
      </w:pPr>
      <w:r w:rsidRPr="007E6677">
        <w:rPr>
          <w:rFonts w:ascii="Times New Roman" w:eastAsia="SimSun" w:hAnsi="Times New Roman" w:cs="Times New Roman"/>
          <w:b/>
          <w:i/>
          <w:kern w:val="1"/>
          <w:sz w:val="24"/>
          <w:szCs w:val="24"/>
          <w:lang w:eastAsia="hi-IN" w:bidi="hi-IN"/>
        </w:rPr>
        <w:t>- Диагностика творческих способностей, творческого потенциала обучающихся, а также диагностика – мониторинг развития творческих способностей, творческого потенциала обучающихся</w:t>
      </w:r>
      <w:r w:rsidR="00C0688E" w:rsidRPr="007E6677">
        <w:rPr>
          <w:rFonts w:ascii="Times New Roman" w:eastAsia="SimSun" w:hAnsi="Times New Roman" w:cs="Times New Roman"/>
          <w:b/>
          <w:i/>
          <w:kern w:val="1"/>
          <w:sz w:val="24"/>
          <w:szCs w:val="24"/>
          <w:lang w:eastAsia="hi-IN" w:bidi="hi-IN"/>
        </w:rPr>
        <w:t>:</w:t>
      </w:r>
    </w:p>
    <w:p w:rsidR="00CB364B" w:rsidRPr="00CB364B" w:rsidRDefault="00E63667" w:rsidP="002E24C4">
      <w:pPr>
        <w:pStyle w:val="Default"/>
        <w:spacing w:line="276" w:lineRule="auto"/>
        <w:ind w:firstLine="851"/>
        <w:jc w:val="both"/>
        <w:rPr>
          <w:noProof/>
          <w:lang w:eastAsia="ru-RU"/>
        </w:rPr>
      </w:pPr>
      <w:r w:rsidRPr="00CB364B">
        <w:lastRenderedPageBreak/>
        <w:t>Диагностика обучающихся</w:t>
      </w:r>
      <w:r w:rsidR="00CB364B" w:rsidRPr="00CB364B">
        <w:t xml:space="preserve"> проводилась </w:t>
      </w:r>
      <w:r w:rsidRPr="00CB364B">
        <w:t xml:space="preserve"> по методик</w:t>
      </w:r>
      <w:r w:rsidR="00CB364B" w:rsidRPr="00CB364B">
        <w:t>ам</w:t>
      </w:r>
      <w:r w:rsidRPr="00CB364B">
        <w:t xml:space="preserve"> «Склонность к творчеству»</w:t>
      </w:r>
      <w:r w:rsidR="00CB364B" w:rsidRPr="00CB364B">
        <w:t xml:space="preserve">, «Круги» </w:t>
      </w:r>
      <w:proofErr w:type="spellStart"/>
      <w:r w:rsidR="00CB364B" w:rsidRPr="00CB364B">
        <w:t>Э.Вартегга</w:t>
      </w:r>
      <w:proofErr w:type="spellEnd"/>
      <w:r w:rsidR="00CB364B" w:rsidRPr="00CB364B">
        <w:t xml:space="preserve">, </w:t>
      </w:r>
      <w:r w:rsidR="00125129">
        <w:t>в ноябре-декабре 202</w:t>
      </w:r>
      <w:r w:rsidR="00365D49">
        <w:t>4</w:t>
      </w:r>
      <w:r w:rsidR="00125129">
        <w:t>г. и в мае 202</w:t>
      </w:r>
      <w:r w:rsidR="00D5787F">
        <w:t>5</w:t>
      </w:r>
      <w:r w:rsidR="00125129">
        <w:t>г</w:t>
      </w:r>
      <w:r w:rsidR="00CB364B" w:rsidRPr="00CB364B">
        <w:t>.</w:t>
      </w:r>
    </w:p>
    <w:p w:rsidR="00365D49" w:rsidRPr="00F25348" w:rsidRDefault="00365D49" w:rsidP="002E24C4">
      <w:pPr>
        <w:spacing w:after="0"/>
        <w:ind w:firstLine="851"/>
        <w:jc w:val="both"/>
      </w:pPr>
      <w:r w:rsidRPr="00F25348">
        <w:t xml:space="preserve">По результатам </w:t>
      </w:r>
      <w:r>
        <w:t>мониторинга</w:t>
      </w:r>
      <w:r w:rsidRPr="00F25348">
        <w:t xml:space="preserve"> (см. диаграмму)  </w:t>
      </w:r>
      <w:r w:rsidRPr="00F25348">
        <w:rPr>
          <w:b/>
        </w:rPr>
        <w:t>низкий уровень склонности к творчеству</w:t>
      </w:r>
      <w:r w:rsidRPr="00F25348">
        <w:t xml:space="preserve"> (когда обучающийся скован нерешительностью, боязнью проявить себя, возможно, стесняется высказывать свои идеи на людях) </w:t>
      </w:r>
      <w:r>
        <w:t xml:space="preserve">в начале года выявлен у 1 </w:t>
      </w:r>
      <w:r w:rsidRPr="00F25348">
        <w:t xml:space="preserve"> обучающ</w:t>
      </w:r>
      <w:r>
        <w:t>его</w:t>
      </w:r>
      <w:r w:rsidRPr="00F25348">
        <w:t>ся</w:t>
      </w:r>
      <w:r>
        <w:t xml:space="preserve">; </w:t>
      </w:r>
      <w:r w:rsidRPr="00F25348">
        <w:t xml:space="preserve"> в конце обучения</w:t>
      </w:r>
      <w:r>
        <w:t xml:space="preserve"> не выявлен ни у кого</w:t>
      </w:r>
      <w:r w:rsidRPr="00F25348">
        <w:t>.</w:t>
      </w:r>
    </w:p>
    <w:p w:rsidR="00365D49" w:rsidRPr="00F25348" w:rsidRDefault="00365D49" w:rsidP="002E24C4">
      <w:pPr>
        <w:spacing w:after="0"/>
        <w:ind w:firstLine="851"/>
        <w:jc w:val="both"/>
      </w:pPr>
      <w:r w:rsidRPr="00F25348">
        <w:t xml:space="preserve"> </w:t>
      </w:r>
      <w:r w:rsidRPr="00F25348">
        <w:rPr>
          <w:b/>
        </w:rPr>
        <w:t>Средний уровень</w:t>
      </w:r>
      <w:r w:rsidRPr="00F25348">
        <w:t xml:space="preserve"> направленности на творческую деятельность  выявлен в начале обучения  у</w:t>
      </w:r>
      <w:r w:rsidRPr="00F25348">
        <w:rPr>
          <w:b/>
        </w:rPr>
        <w:t xml:space="preserve"> </w:t>
      </w:r>
      <w:r>
        <w:rPr>
          <w:b/>
        </w:rPr>
        <w:t>74</w:t>
      </w:r>
      <w:r w:rsidRPr="00F25348">
        <w:t xml:space="preserve">% от числа </w:t>
      </w:r>
      <w:proofErr w:type="gramStart"/>
      <w:r w:rsidRPr="00F25348">
        <w:t>обследуемых</w:t>
      </w:r>
      <w:proofErr w:type="gramEnd"/>
      <w:r w:rsidRPr="00F25348">
        <w:rPr>
          <w:b/>
        </w:rPr>
        <w:t xml:space="preserve"> обучающихся</w:t>
      </w:r>
      <w:r w:rsidRPr="00F25348">
        <w:t xml:space="preserve">  и у </w:t>
      </w:r>
      <w:r>
        <w:t>5</w:t>
      </w:r>
      <w:r w:rsidRPr="002A09B5">
        <w:rPr>
          <w:b/>
        </w:rPr>
        <w:t>4%</w:t>
      </w:r>
      <w:r w:rsidRPr="00F25348">
        <w:t xml:space="preserve"> от числа обследуемых</w:t>
      </w:r>
      <w:r w:rsidRPr="00F25348">
        <w:rPr>
          <w:b/>
        </w:rPr>
        <w:t xml:space="preserve"> </w:t>
      </w:r>
      <w:r w:rsidRPr="00F25348">
        <w:t xml:space="preserve">обучающихся в конце учебного года. </w:t>
      </w:r>
      <w:r>
        <w:t xml:space="preserve"> </w:t>
      </w:r>
    </w:p>
    <w:p w:rsidR="00365D49" w:rsidRPr="00F25348" w:rsidRDefault="00365D49" w:rsidP="002E24C4">
      <w:pPr>
        <w:spacing w:after="0"/>
        <w:ind w:firstLine="851"/>
        <w:jc w:val="both"/>
      </w:pPr>
      <w:r w:rsidRPr="00F25348">
        <w:rPr>
          <w:b/>
        </w:rPr>
        <w:t>Высокий уровень</w:t>
      </w:r>
      <w:r w:rsidRPr="00F25348">
        <w:t xml:space="preserve"> склонности к творчеству выявлен в начале обучения у </w:t>
      </w:r>
      <w:r>
        <w:t>23</w:t>
      </w:r>
      <w:r w:rsidRPr="002A09B5">
        <w:rPr>
          <w:b/>
        </w:rPr>
        <w:t>%</w:t>
      </w:r>
      <w:r w:rsidRPr="00F25348">
        <w:t xml:space="preserve"> от числа </w:t>
      </w:r>
      <w:proofErr w:type="gramStart"/>
      <w:r w:rsidRPr="00F25348">
        <w:t>обследуемых</w:t>
      </w:r>
      <w:proofErr w:type="gramEnd"/>
      <w:r w:rsidRPr="00F25348">
        <w:rPr>
          <w:b/>
        </w:rPr>
        <w:t xml:space="preserve"> </w:t>
      </w:r>
      <w:r w:rsidRPr="00F25348">
        <w:t xml:space="preserve">обучающихся  и  у </w:t>
      </w:r>
      <w:r>
        <w:t>57</w:t>
      </w:r>
      <w:r w:rsidRPr="002A09B5">
        <w:rPr>
          <w:b/>
        </w:rPr>
        <w:t>%</w:t>
      </w:r>
      <w:r w:rsidRPr="00F25348">
        <w:t xml:space="preserve"> от числа обследуемых обучающихся в конце учебного года.</w:t>
      </w:r>
    </w:p>
    <w:p w:rsidR="00365D49" w:rsidRPr="00F25348" w:rsidRDefault="00365D49" w:rsidP="002E24C4">
      <w:pPr>
        <w:spacing w:after="0"/>
        <w:ind w:firstLine="851"/>
        <w:jc w:val="both"/>
      </w:pPr>
      <w:r w:rsidRPr="00F25348">
        <w:t xml:space="preserve">По результатам </w:t>
      </w:r>
      <w:r>
        <w:t>мониторинга</w:t>
      </w:r>
      <w:r w:rsidRPr="00F25348">
        <w:t xml:space="preserve"> наблюдается </w:t>
      </w:r>
      <w:r w:rsidRPr="00AA4133">
        <w:rPr>
          <w:b/>
        </w:rPr>
        <w:t>рост высокого уровня склонности к творчеству</w:t>
      </w:r>
      <w:r w:rsidRPr="00F25348">
        <w:t xml:space="preserve"> у </w:t>
      </w:r>
      <w:proofErr w:type="gramStart"/>
      <w:r w:rsidRPr="00F25348">
        <w:t>обследованных</w:t>
      </w:r>
      <w:proofErr w:type="gramEnd"/>
      <w:r w:rsidRPr="00F25348">
        <w:t xml:space="preserve"> обучающихся. </w:t>
      </w:r>
    </w:p>
    <w:p w:rsidR="000E4E0A" w:rsidRDefault="002A3123" w:rsidP="000E4E0A">
      <w:pPr>
        <w:spacing w:after="0"/>
        <w:ind w:firstLine="851"/>
        <w:jc w:val="both"/>
      </w:pPr>
      <w:r w:rsidRPr="00F25348">
        <w:t xml:space="preserve"> </w:t>
      </w:r>
      <w:r>
        <w:t xml:space="preserve"> </w:t>
      </w:r>
    </w:p>
    <w:p w:rsidR="002A3123" w:rsidRDefault="00365D49" w:rsidP="00365D49">
      <w:pPr>
        <w:spacing w:after="0"/>
        <w:ind w:hanging="567"/>
        <w:jc w:val="both"/>
      </w:pPr>
      <w:r>
        <w:rPr>
          <w:noProof/>
          <w:lang w:eastAsia="ru-RU"/>
        </w:rPr>
        <w:drawing>
          <wp:inline distT="0" distB="0" distL="0" distR="0" wp14:anchorId="4FE5DF66" wp14:editId="40B82273">
            <wp:extent cx="3050931" cy="2268416"/>
            <wp:effectExtent l="0" t="0" r="16510" b="1778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2A3123">
        <w:t xml:space="preserve"> </w:t>
      </w:r>
      <w:r w:rsidR="002A3123">
        <w:rPr>
          <w:noProof/>
          <w:lang w:eastAsia="ru-RU"/>
        </w:rPr>
        <w:t xml:space="preserve">  </w:t>
      </w:r>
      <w:r>
        <w:rPr>
          <w:noProof/>
          <w:lang w:eastAsia="ru-RU"/>
        </w:rPr>
        <w:drawing>
          <wp:inline distT="0" distB="0" distL="0" distR="0" wp14:anchorId="7D2E9A83" wp14:editId="7FEA998F">
            <wp:extent cx="2919046" cy="2268415"/>
            <wp:effectExtent l="0" t="0" r="15240" b="1778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2A3123">
        <w:rPr>
          <w:noProof/>
          <w:lang w:eastAsia="ru-RU"/>
        </w:rPr>
        <w:t xml:space="preserve">      </w:t>
      </w:r>
    </w:p>
    <w:p w:rsidR="002E24C4" w:rsidRDefault="002E24C4" w:rsidP="002E24C4">
      <w:pPr>
        <w:spacing w:after="0"/>
        <w:ind w:firstLine="851"/>
        <w:jc w:val="both"/>
      </w:pPr>
    </w:p>
    <w:p w:rsidR="002A3123" w:rsidRDefault="002A3123" w:rsidP="002E24C4">
      <w:pPr>
        <w:spacing w:after="0"/>
        <w:ind w:firstLine="851"/>
        <w:jc w:val="both"/>
      </w:pPr>
      <w:r>
        <w:t xml:space="preserve">Средний балл уровня склонности к творчеству (см. таблицу)  по итогам мониторинга </w:t>
      </w:r>
      <w:proofErr w:type="gramStart"/>
      <w:r>
        <w:t>у</w:t>
      </w:r>
      <w:proofErr w:type="gramEnd"/>
      <w:r>
        <w:t xml:space="preserve"> обучающихся также вырос</w:t>
      </w:r>
      <w:r w:rsidR="00365D49">
        <w:t xml:space="preserve"> у обучающихся во всех </w:t>
      </w:r>
      <w:r>
        <w:t>объединени</w:t>
      </w:r>
      <w:r w:rsidR="00365D49">
        <w:t>ях</w:t>
      </w:r>
      <w:r>
        <w:t>.</w:t>
      </w:r>
    </w:p>
    <w:p w:rsidR="002E24C4" w:rsidRDefault="002E24C4" w:rsidP="002E24C4">
      <w:pPr>
        <w:spacing w:after="0"/>
        <w:ind w:firstLine="851"/>
        <w:jc w:val="both"/>
      </w:pPr>
    </w:p>
    <w:tbl>
      <w:tblPr>
        <w:tblStyle w:val="a6"/>
        <w:tblW w:w="10774" w:type="dxa"/>
        <w:tblInd w:w="-743" w:type="dxa"/>
        <w:tblLayout w:type="fixed"/>
        <w:tblLook w:val="04A0" w:firstRow="1" w:lastRow="0" w:firstColumn="1" w:lastColumn="0" w:noHBand="0" w:noVBand="1"/>
      </w:tblPr>
      <w:tblGrid>
        <w:gridCol w:w="1984"/>
        <w:gridCol w:w="993"/>
        <w:gridCol w:w="993"/>
        <w:gridCol w:w="992"/>
        <w:gridCol w:w="851"/>
        <w:gridCol w:w="992"/>
        <w:gridCol w:w="992"/>
        <w:gridCol w:w="1418"/>
        <w:gridCol w:w="1559"/>
      </w:tblGrid>
      <w:tr w:rsidR="002A3123" w:rsidRPr="009104F6" w:rsidTr="000E4E0A">
        <w:tc>
          <w:tcPr>
            <w:tcW w:w="1984" w:type="dxa"/>
          </w:tcPr>
          <w:p w:rsidR="002A3123" w:rsidRDefault="002A3123" w:rsidP="000E4E0A">
            <w:pPr>
              <w:pStyle w:val="Default"/>
              <w:spacing w:line="276" w:lineRule="auto"/>
              <w:jc w:val="both"/>
              <w:rPr>
                <w:b/>
              </w:rPr>
            </w:pPr>
          </w:p>
          <w:p w:rsidR="002A3123" w:rsidRPr="00163200" w:rsidRDefault="002A3123" w:rsidP="000E4E0A">
            <w:pPr>
              <w:pStyle w:val="Default"/>
              <w:spacing w:line="276" w:lineRule="auto"/>
              <w:jc w:val="both"/>
              <w:rPr>
                <w:b/>
              </w:rPr>
            </w:pPr>
            <w:r w:rsidRPr="00163200">
              <w:rPr>
                <w:b/>
              </w:rPr>
              <w:t>название объединения</w:t>
            </w:r>
          </w:p>
        </w:tc>
        <w:tc>
          <w:tcPr>
            <w:tcW w:w="1986" w:type="dxa"/>
            <w:gridSpan w:val="2"/>
          </w:tcPr>
          <w:p w:rsidR="002A3123" w:rsidRPr="00163200" w:rsidRDefault="002A3123" w:rsidP="000E4E0A">
            <w:pPr>
              <w:pStyle w:val="Default"/>
              <w:spacing w:line="276" w:lineRule="auto"/>
              <w:jc w:val="both"/>
              <w:rPr>
                <w:b/>
              </w:rPr>
            </w:pPr>
            <w:proofErr w:type="gramStart"/>
            <w:r w:rsidRPr="00163200">
              <w:rPr>
                <w:b/>
              </w:rPr>
              <w:t>обучающиеся</w:t>
            </w:r>
            <w:proofErr w:type="gramEnd"/>
            <w:r w:rsidRPr="00163200">
              <w:rPr>
                <w:b/>
              </w:rPr>
              <w:t xml:space="preserve"> с низким уровнем</w:t>
            </w:r>
          </w:p>
        </w:tc>
        <w:tc>
          <w:tcPr>
            <w:tcW w:w="1843" w:type="dxa"/>
            <w:gridSpan w:val="2"/>
          </w:tcPr>
          <w:p w:rsidR="002A3123" w:rsidRPr="00163200" w:rsidRDefault="002A3123" w:rsidP="000E4E0A">
            <w:pPr>
              <w:pStyle w:val="Default"/>
              <w:spacing w:line="276" w:lineRule="auto"/>
              <w:jc w:val="both"/>
              <w:rPr>
                <w:b/>
              </w:rPr>
            </w:pPr>
            <w:proofErr w:type="gramStart"/>
            <w:r w:rsidRPr="00163200">
              <w:rPr>
                <w:b/>
              </w:rPr>
              <w:t>обучающиеся</w:t>
            </w:r>
            <w:proofErr w:type="gramEnd"/>
            <w:r w:rsidRPr="00163200">
              <w:rPr>
                <w:b/>
              </w:rPr>
              <w:t xml:space="preserve"> со средним уровнем </w:t>
            </w:r>
          </w:p>
        </w:tc>
        <w:tc>
          <w:tcPr>
            <w:tcW w:w="1984" w:type="dxa"/>
            <w:gridSpan w:val="2"/>
          </w:tcPr>
          <w:p w:rsidR="002A3123" w:rsidRPr="00163200" w:rsidRDefault="002A3123" w:rsidP="000E4E0A">
            <w:pPr>
              <w:pStyle w:val="Default"/>
              <w:spacing w:line="276" w:lineRule="auto"/>
              <w:jc w:val="both"/>
              <w:rPr>
                <w:b/>
              </w:rPr>
            </w:pPr>
            <w:proofErr w:type="gramStart"/>
            <w:r w:rsidRPr="00163200">
              <w:rPr>
                <w:b/>
              </w:rPr>
              <w:t>обучающиеся</w:t>
            </w:r>
            <w:proofErr w:type="gramEnd"/>
            <w:r w:rsidRPr="00163200">
              <w:rPr>
                <w:b/>
              </w:rPr>
              <w:t xml:space="preserve"> с высоким уровнем </w:t>
            </w:r>
          </w:p>
        </w:tc>
        <w:tc>
          <w:tcPr>
            <w:tcW w:w="2977" w:type="dxa"/>
            <w:gridSpan w:val="2"/>
          </w:tcPr>
          <w:p w:rsidR="002A3123" w:rsidRPr="00163200" w:rsidRDefault="002A3123" w:rsidP="000E4E0A">
            <w:pPr>
              <w:pStyle w:val="Default"/>
              <w:spacing w:line="276" w:lineRule="auto"/>
              <w:ind w:firstLine="34"/>
              <w:jc w:val="both"/>
              <w:rPr>
                <w:b/>
              </w:rPr>
            </w:pPr>
            <w:r w:rsidRPr="00163200">
              <w:rPr>
                <w:b/>
              </w:rPr>
              <w:t>уровень склонности к творчеству в объединении</w:t>
            </w:r>
            <w:r>
              <w:rPr>
                <w:b/>
              </w:rPr>
              <w:t xml:space="preserve"> (среднее значение)</w:t>
            </w:r>
          </w:p>
        </w:tc>
      </w:tr>
      <w:tr w:rsidR="002A3123" w:rsidRPr="009104F6" w:rsidTr="000E4E0A">
        <w:tc>
          <w:tcPr>
            <w:tcW w:w="1984" w:type="dxa"/>
          </w:tcPr>
          <w:p w:rsidR="002A3123" w:rsidRPr="00163200" w:rsidRDefault="002A3123" w:rsidP="000E4E0A">
            <w:pPr>
              <w:pStyle w:val="Default"/>
              <w:spacing w:line="276" w:lineRule="auto"/>
              <w:jc w:val="both"/>
              <w:rPr>
                <w:b/>
              </w:rPr>
            </w:pPr>
          </w:p>
        </w:tc>
        <w:tc>
          <w:tcPr>
            <w:tcW w:w="993" w:type="dxa"/>
          </w:tcPr>
          <w:p w:rsidR="002A3123" w:rsidRPr="003724A2" w:rsidRDefault="002A3123" w:rsidP="000E4E0A">
            <w:pPr>
              <w:pStyle w:val="Default"/>
              <w:spacing w:line="276" w:lineRule="auto"/>
              <w:jc w:val="both"/>
              <w:rPr>
                <w:b/>
                <w:i/>
              </w:rPr>
            </w:pPr>
            <w:r w:rsidRPr="003724A2">
              <w:rPr>
                <w:b/>
                <w:i/>
              </w:rPr>
              <w:t>начало года</w:t>
            </w:r>
          </w:p>
        </w:tc>
        <w:tc>
          <w:tcPr>
            <w:tcW w:w="993" w:type="dxa"/>
          </w:tcPr>
          <w:p w:rsidR="002A3123" w:rsidRPr="003724A2" w:rsidRDefault="002A3123" w:rsidP="000E4E0A">
            <w:pPr>
              <w:pStyle w:val="Default"/>
              <w:spacing w:line="276" w:lineRule="auto"/>
              <w:jc w:val="both"/>
              <w:rPr>
                <w:b/>
                <w:i/>
              </w:rPr>
            </w:pPr>
            <w:r w:rsidRPr="003724A2">
              <w:rPr>
                <w:b/>
                <w:i/>
              </w:rPr>
              <w:t>конец года</w:t>
            </w:r>
          </w:p>
        </w:tc>
        <w:tc>
          <w:tcPr>
            <w:tcW w:w="992" w:type="dxa"/>
          </w:tcPr>
          <w:p w:rsidR="002A3123" w:rsidRPr="003724A2" w:rsidRDefault="002A3123" w:rsidP="000E4E0A">
            <w:pPr>
              <w:pStyle w:val="Default"/>
              <w:spacing w:line="276" w:lineRule="auto"/>
              <w:jc w:val="both"/>
              <w:rPr>
                <w:b/>
                <w:i/>
              </w:rPr>
            </w:pPr>
            <w:r w:rsidRPr="003724A2">
              <w:rPr>
                <w:b/>
                <w:i/>
              </w:rPr>
              <w:t>начало года</w:t>
            </w:r>
          </w:p>
        </w:tc>
        <w:tc>
          <w:tcPr>
            <w:tcW w:w="851" w:type="dxa"/>
          </w:tcPr>
          <w:p w:rsidR="002A3123" w:rsidRPr="003724A2" w:rsidRDefault="002A3123" w:rsidP="000E4E0A">
            <w:pPr>
              <w:pStyle w:val="Default"/>
              <w:spacing w:line="276" w:lineRule="auto"/>
              <w:jc w:val="both"/>
              <w:rPr>
                <w:b/>
                <w:i/>
                <w:sz w:val="22"/>
                <w:szCs w:val="22"/>
              </w:rPr>
            </w:pPr>
            <w:r w:rsidRPr="003724A2">
              <w:rPr>
                <w:b/>
                <w:i/>
                <w:sz w:val="22"/>
                <w:szCs w:val="22"/>
              </w:rPr>
              <w:t>конец года</w:t>
            </w:r>
          </w:p>
        </w:tc>
        <w:tc>
          <w:tcPr>
            <w:tcW w:w="992" w:type="dxa"/>
          </w:tcPr>
          <w:p w:rsidR="002A3123" w:rsidRPr="003724A2" w:rsidRDefault="002A3123" w:rsidP="000E4E0A">
            <w:pPr>
              <w:pStyle w:val="Default"/>
              <w:spacing w:line="276" w:lineRule="auto"/>
              <w:jc w:val="both"/>
              <w:rPr>
                <w:b/>
                <w:i/>
              </w:rPr>
            </w:pPr>
            <w:r w:rsidRPr="003724A2">
              <w:rPr>
                <w:b/>
                <w:i/>
              </w:rPr>
              <w:t>начало года</w:t>
            </w:r>
          </w:p>
        </w:tc>
        <w:tc>
          <w:tcPr>
            <w:tcW w:w="992" w:type="dxa"/>
          </w:tcPr>
          <w:p w:rsidR="002A3123" w:rsidRPr="003724A2" w:rsidRDefault="002A3123" w:rsidP="000E4E0A">
            <w:pPr>
              <w:pStyle w:val="Default"/>
              <w:spacing w:line="276" w:lineRule="auto"/>
              <w:jc w:val="both"/>
              <w:rPr>
                <w:b/>
                <w:i/>
              </w:rPr>
            </w:pPr>
            <w:r w:rsidRPr="003724A2">
              <w:rPr>
                <w:b/>
                <w:i/>
              </w:rPr>
              <w:t>конец года</w:t>
            </w:r>
          </w:p>
        </w:tc>
        <w:tc>
          <w:tcPr>
            <w:tcW w:w="1418" w:type="dxa"/>
          </w:tcPr>
          <w:p w:rsidR="002A3123" w:rsidRPr="003724A2" w:rsidRDefault="002A3123" w:rsidP="000E4E0A">
            <w:pPr>
              <w:pStyle w:val="Default"/>
              <w:spacing w:line="276" w:lineRule="auto"/>
              <w:jc w:val="both"/>
              <w:rPr>
                <w:b/>
                <w:i/>
              </w:rPr>
            </w:pPr>
            <w:r w:rsidRPr="003724A2">
              <w:rPr>
                <w:b/>
                <w:i/>
              </w:rPr>
              <w:t>начало года</w:t>
            </w:r>
          </w:p>
        </w:tc>
        <w:tc>
          <w:tcPr>
            <w:tcW w:w="1559" w:type="dxa"/>
          </w:tcPr>
          <w:p w:rsidR="002A3123" w:rsidRPr="003724A2" w:rsidRDefault="002A3123" w:rsidP="000E4E0A">
            <w:pPr>
              <w:pStyle w:val="Default"/>
              <w:spacing w:line="276" w:lineRule="auto"/>
              <w:jc w:val="both"/>
              <w:rPr>
                <w:b/>
                <w:i/>
              </w:rPr>
            </w:pPr>
            <w:r w:rsidRPr="003724A2">
              <w:rPr>
                <w:b/>
                <w:i/>
              </w:rPr>
              <w:t>конец года</w:t>
            </w:r>
          </w:p>
        </w:tc>
      </w:tr>
      <w:tr w:rsidR="002A3123" w:rsidRPr="009104F6" w:rsidTr="000E4E0A">
        <w:tc>
          <w:tcPr>
            <w:tcW w:w="1984" w:type="dxa"/>
          </w:tcPr>
          <w:p w:rsidR="002A3123" w:rsidRPr="00163200" w:rsidRDefault="002A3123" w:rsidP="000E4E0A">
            <w:pPr>
              <w:pStyle w:val="Default"/>
              <w:spacing w:line="276" w:lineRule="auto"/>
              <w:jc w:val="both"/>
              <w:rPr>
                <w:b/>
              </w:rPr>
            </w:pPr>
            <w:r w:rsidRPr="00163200">
              <w:rPr>
                <w:b/>
              </w:rPr>
              <w:t>«Занимательный английский»</w:t>
            </w:r>
          </w:p>
        </w:tc>
        <w:tc>
          <w:tcPr>
            <w:tcW w:w="993" w:type="dxa"/>
          </w:tcPr>
          <w:p w:rsidR="002A3123" w:rsidRPr="009104F6" w:rsidRDefault="002A3123" w:rsidP="000E4E0A">
            <w:pPr>
              <w:pStyle w:val="Default"/>
              <w:spacing w:line="276" w:lineRule="auto"/>
              <w:jc w:val="both"/>
            </w:pPr>
            <w:r>
              <w:t>0</w:t>
            </w:r>
          </w:p>
        </w:tc>
        <w:tc>
          <w:tcPr>
            <w:tcW w:w="993" w:type="dxa"/>
          </w:tcPr>
          <w:p w:rsidR="002A3123" w:rsidRPr="009104F6" w:rsidRDefault="002A3123" w:rsidP="000E4E0A">
            <w:pPr>
              <w:pStyle w:val="Default"/>
              <w:spacing w:line="276" w:lineRule="auto"/>
              <w:jc w:val="both"/>
            </w:pPr>
            <w:r>
              <w:t>0</w:t>
            </w:r>
          </w:p>
        </w:tc>
        <w:tc>
          <w:tcPr>
            <w:tcW w:w="992" w:type="dxa"/>
          </w:tcPr>
          <w:p w:rsidR="002A3123" w:rsidRPr="009104F6" w:rsidRDefault="002A3123" w:rsidP="000E4E0A">
            <w:pPr>
              <w:pStyle w:val="Default"/>
              <w:spacing w:line="276" w:lineRule="auto"/>
              <w:jc w:val="both"/>
            </w:pPr>
            <w:r>
              <w:t>12</w:t>
            </w:r>
          </w:p>
        </w:tc>
        <w:tc>
          <w:tcPr>
            <w:tcW w:w="851" w:type="dxa"/>
          </w:tcPr>
          <w:p w:rsidR="002A3123" w:rsidRPr="009104F6" w:rsidRDefault="002A3123" w:rsidP="000E4E0A">
            <w:pPr>
              <w:pStyle w:val="Default"/>
              <w:spacing w:line="276" w:lineRule="auto"/>
              <w:jc w:val="both"/>
            </w:pPr>
            <w:r>
              <w:t>10</w:t>
            </w:r>
          </w:p>
        </w:tc>
        <w:tc>
          <w:tcPr>
            <w:tcW w:w="992" w:type="dxa"/>
          </w:tcPr>
          <w:p w:rsidR="002A3123" w:rsidRPr="009104F6" w:rsidRDefault="002A3123" w:rsidP="000E4E0A">
            <w:pPr>
              <w:pStyle w:val="Default"/>
              <w:spacing w:line="276" w:lineRule="auto"/>
              <w:jc w:val="both"/>
            </w:pPr>
            <w:r>
              <w:t>2</w:t>
            </w:r>
          </w:p>
        </w:tc>
        <w:tc>
          <w:tcPr>
            <w:tcW w:w="992" w:type="dxa"/>
          </w:tcPr>
          <w:p w:rsidR="002A3123" w:rsidRPr="009104F6" w:rsidRDefault="002A3123" w:rsidP="000E4E0A">
            <w:pPr>
              <w:pStyle w:val="Default"/>
              <w:spacing w:line="276" w:lineRule="auto"/>
              <w:jc w:val="both"/>
            </w:pPr>
            <w:r>
              <w:t>5</w:t>
            </w:r>
          </w:p>
        </w:tc>
        <w:tc>
          <w:tcPr>
            <w:tcW w:w="1418" w:type="dxa"/>
          </w:tcPr>
          <w:p w:rsidR="002A3123" w:rsidRPr="00AB0C59" w:rsidRDefault="002A3123" w:rsidP="000E4E0A">
            <w:pPr>
              <w:pStyle w:val="Default"/>
              <w:spacing w:line="276" w:lineRule="auto"/>
              <w:jc w:val="both"/>
              <w:rPr>
                <w:sz w:val="20"/>
                <w:szCs w:val="20"/>
              </w:rPr>
            </w:pPr>
            <w:r w:rsidRPr="00AB0C59">
              <w:rPr>
                <w:sz w:val="20"/>
                <w:szCs w:val="20"/>
              </w:rPr>
              <w:t xml:space="preserve">7 баллов – </w:t>
            </w:r>
            <w:r w:rsidRPr="00AB0C59">
              <w:rPr>
                <w:b/>
                <w:sz w:val="20"/>
                <w:szCs w:val="20"/>
              </w:rPr>
              <w:t>средний уровень</w:t>
            </w:r>
            <w:r w:rsidRPr="00AB0C59">
              <w:rPr>
                <w:sz w:val="20"/>
                <w:szCs w:val="20"/>
              </w:rPr>
              <w:t xml:space="preserve"> </w:t>
            </w:r>
            <w:r w:rsidRPr="00AB0C59">
              <w:rPr>
                <w:sz w:val="18"/>
                <w:szCs w:val="18"/>
              </w:rPr>
              <w:t>склонности к творчеству в объединении</w:t>
            </w:r>
          </w:p>
        </w:tc>
        <w:tc>
          <w:tcPr>
            <w:tcW w:w="1559" w:type="dxa"/>
          </w:tcPr>
          <w:p w:rsidR="002A3123" w:rsidRPr="00455029" w:rsidRDefault="002A3123" w:rsidP="000E4E0A">
            <w:pPr>
              <w:pStyle w:val="Default"/>
              <w:spacing w:line="276" w:lineRule="auto"/>
              <w:jc w:val="both"/>
              <w:rPr>
                <w:sz w:val="20"/>
                <w:szCs w:val="20"/>
              </w:rPr>
            </w:pPr>
            <w:r w:rsidRPr="00455029">
              <w:rPr>
                <w:sz w:val="20"/>
                <w:szCs w:val="20"/>
              </w:rPr>
              <w:t xml:space="preserve">8,5 баллов – </w:t>
            </w:r>
            <w:r w:rsidRPr="00455029">
              <w:rPr>
                <w:b/>
                <w:sz w:val="20"/>
                <w:szCs w:val="20"/>
              </w:rPr>
              <w:t>средний уровень</w:t>
            </w:r>
            <w:r w:rsidRPr="00455029">
              <w:rPr>
                <w:sz w:val="20"/>
                <w:szCs w:val="20"/>
              </w:rPr>
              <w:t xml:space="preserve"> склонности к творчеству в объединении</w:t>
            </w:r>
          </w:p>
        </w:tc>
      </w:tr>
      <w:tr w:rsidR="002A3123" w:rsidRPr="009104F6" w:rsidTr="000E4E0A">
        <w:tc>
          <w:tcPr>
            <w:tcW w:w="1984" w:type="dxa"/>
          </w:tcPr>
          <w:p w:rsidR="002A3123" w:rsidRPr="00163200" w:rsidRDefault="002A3123" w:rsidP="000E4E0A">
            <w:pPr>
              <w:pStyle w:val="Default"/>
              <w:spacing w:line="276" w:lineRule="auto"/>
              <w:jc w:val="both"/>
              <w:rPr>
                <w:b/>
              </w:rPr>
            </w:pPr>
            <w:r w:rsidRPr="00163200">
              <w:rPr>
                <w:b/>
              </w:rPr>
              <w:t>«Ай да ручки»</w:t>
            </w:r>
          </w:p>
        </w:tc>
        <w:tc>
          <w:tcPr>
            <w:tcW w:w="993" w:type="dxa"/>
          </w:tcPr>
          <w:p w:rsidR="002A3123" w:rsidRDefault="002A3123" w:rsidP="000E4E0A">
            <w:pPr>
              <w:pStyle w:val="Default"/>
              <w:spacing w:line="276" w:lineRule="auto"/>
              <w:jc w:val="both"/>
            </w:pPr>
            <w:r>
              <w:t>0</w:t>
            </w:r>
          </w:p>
        </w:tc>
        <w:tc>
          <w:tcPr>
            <w:tcW w:w="993" w:type="dxa"/>
          </w:tcPr>
          <w:p w:rsidR="002A3123" w:rsidRDefault="002A3123" w:rsidP="000E4E0A">
            <w:pPr>
              <w:pStyle w:val="Default"/>
              <w:spacing w:line="276" w:lineRule="auto"/>
              <w:jc w:val="both"/>
            </w:pPr>
            <w:r>
              <w:t>0</w:t>
            </w:r>
          </w:p>
        </w:tc>
        <w:tc>
          <w:tcPr>
            <w:tcW w:w="992" w:type="dxa"/>
          </w:tcPr>
          <w:p w:rsidR="002A3123" w:rsidRDefault="002A3123" w:rsidP="000E4E0A">
            <w:pPr>
              <w:pStyle w:val="Default"/>
              <w:spacing w:line="276" w:lineRule="auto"/>
              <w:jc w:val="both"/>
            </w:pPr>
            <w:r>
              <w:t>3</w:t>
            </w:r>
          </w:p>
        </w:tc>
        <w:tc>
          <w:tcPr>
            <w:tcW w:w="851" w:type="dxa"/>
          </w:tcPr>
          <w:p w:rsidR="002A3123" w:rsidRDefault="002A3123" w:rsidP="000E4E0A">
            <w:pPr>
              <w:pStyle w:val="Default"/>
              <w:spacing w:line="276" w:lineRule="auto"/>
              <w:jc w:val="both"/>
            </w:pPr>
            <w:r>
              <w:t>3</w:t>
            </w:r>
          </w:p>
        </w:tc>
        <w:tc>
          <w:tcPr>
            <w:tcW w:w="992" w:type="dxa"/>
          </w:tcPr>
          <w:p w:rsidR="002A3123" w:rsidRDefault="002A3123" w:rsidP="000E4E0A">
            <w:pPr>
              <w:pStyle w:val="Default"/>
              <w:spacing w:line="276" w:lineRule="auto"/>
              <w:jc w:val="both"/>
            </w:pPr>
            <w:r>
              <w:t>1</w:t>
            </w:r>
          </w:p>
        </w:tc>
        <w:tc>
          <w:tcPr>
            <w:tcW w:w="992" w:type="dxa"/>
          </w:tcPr>
          <w:p w:rsidR="002A3123" w:rsidRDefault="002A3123" w:rsidP="000E4E0A">
            <w:pPr>
              <w:pStyle w:val="Default"/>
              <w:spacing w:line="276" w:lineRule="auto"/>
              <w:jc w:val="both"/>
            </w:pPr>
            <w:r>
              <w:t>2</w:t>
            </w:r>
          </w:p>
        </w:tc>
        <w:tc>
          <w:tcPr>
            <w:tcW w:w="1418" w:type="dxa"/>
          </w:tcPr>
          <w:p w:rsidR="002A3123" w:rsidRPr="009104F6" w:rsidRDefault="002A3123" w:rsidP="000E4E0A">
            <w:pPr>
              <w:pStyle w:val="Default"/>
              <w:spacing w:line="276" w:lineRule="auto"/>
              <w:jc w:val="both"/>
            </w:pPr>
            <w:r>
              <w:t>8</w:t>
            </w:r>
            <w:r w:rsidRPr="00AD2454">
              <w:rPr>
                <w:sz w:val="20"/>
                <w:szCs w:val="20"/>
              </w:rPr>
              <w:t xml:space="preserve">,5 баллов – </w:t>
            </w:r>
            <w:r w:rsidRPr="00AD2454">
              <w:rPr>
                <w:b/>
                <w:sz w:val="20"/>
                <w:szCs w:val="20"/>
              </w:rPr>
              <w:t xml:space="preserve">средний уровень </w:t>
            </w:r>
            <w:r w:rsidRPr="00AD2454">
              <w:rPr>
                <w:sz w:val="20"/>
                <w:szCs w:val="20"/>
              </w:rPr>
              <w:t xml:space="preserve">склонности к </w:t>
            </w:r>
            <w:r w:rsidRPr="00AD2454">
              <w:rPr>
                <w:sz w:val="20"/>
                <w:szCs w:val="20"/>
              </w:rPr>
              <w:lastRenderedPageBreak/>
              <w:t>творчеству в объединении</w:t>
            </w:r>
          </w:p>
        </w:tc>
        <w:tc>
          <w:tcPr>
            <w:tcW w:w="1559" w:type="dxa"/>
          </w:tcPr>
          <w:p w:rsidR="002A3123" w:rsidRPr="00AD2454" w:rsidRDefault="002A3123" w:rsidP="000E4E0A">
            <w:pPr>
              <w:pStyle w:val="Default"/>
              <w:spacing w:line="276" w:lineRule="auto"/>
              <w:jc w:val="both"/>
              <w:rPr>
                <w:sz w:val="20"/>
                <w:szCs w:val="20"/>
              </w:rPr>
            </w:pPr>
            <w:r w:rsidRPr="00AD2454">
              <w:rPr>
                <w:sz w:val="20"/>
                <w:szCs w:val="20"/>
              </w:rPr>
              <w:lastRenderedPageBreak/>
              <w:t xml:space="preserve">9,2 баллов – </w:t>
            </w:r>
            <w:r w:rsidRPr="00AD2454">
              <w:rPr>
                <w:b/>
                <w:sz w:val="20"/>
                <w:szCs w:val="20"/>
              </w:rPr>
              <w:t xml:space="preserve">средний уровень </w:t>
            </w:r>
            <w:r w:rsidRPr="00AD2454">
              <w:rPr>
                <w:sz w:val="20"/>
                <w:szCs w:val="20"/>
              </w:rPr>
              <w:t xml:space="preserve">склонности к творчеству в </w:t>
            </w:r>
            <w:r w:rsidRPr="00AD2454">
              <w:rPr>
                <w:sz w:val="20"/>
                <w:szCs w:val="20"/>
              </w:rPr>
              <w:lastRenderedPageBreak/>
              <w:t>объединении</w:t>
            </w:r>
          </w:p>
        </w:tc>
      </w:tr>
      <w:tr w:rsidR="002A3123" w:rsidRPr="009104F6" w:rsidTr="000E4E0A">
        <w:tc>
          <w:tcPr>
            <w:tcW w:w="1984" w:type="dxa"/>
          </w:tcPr>
          <w:p w:rsidR="002A3123" w:rsidRPr="00163200" w:rsidRDefault="002A3123" w:rsidP="000E4E0A">
            <w:pPr>
              <w:pStyle w:val="Default"/>
              <w:spacing w:line="276" w:lineRule="auto"/>
              <w:jc w:val="both"/>
              <w:rPr>
                <w:b/>
              </w:rPr>
            </w:pPr>
            <w:r w:rsidRPr="00163200">
              <w:rPr>
                <w:b/>
              </w:rPr>
              <w:lastRenderedPageBreak/>
              <w:t>«Мастерская фантазий»</w:t>
            </w:r>
          </w:p>
        </w:tc>
        <w:tc>
          <w:tcPr>
            <w:tcW w:w="993" w:type="dxa"/>
          </w:tcPr>
          <w:p w:rsidR="002A3123" w:rsidRDefault="002A3123" w:rsidP="000E4E0A">
            <w:pPr>
              <w:pStyle w:val="Default"/>
              <w:spacing w:line="276" w:lineRule="auto"/>
              <w:jc w:val="both"/>
            </w:pPr>
            <w:r>
              <w:t>0</w:t>
            </w:r>
          </w:p>
        </w:tc>
        <w:tc>
          <w:tcPr>
            <w:tcW w:w="993" w:type="dxa"/>
          </w:tcPr>
          <w:p w:rsidR="002A3123" w:rsidRDefault="002A3123" w:rsidP="000E4E0A">
            <w:pPr>
              <w:pStyle w:val="Default"/>
              <w:spacing w:line="276" w:lineRule="auto"/>
              <w:jc w:val="both"/>
            </w:pPr>
            <w:r>
              <w:t>0</w:t>
            </w:r>
          </w:p>
        </w:tc>
        <w:tc>
          <w:tcPr>
            <w:tcW w:w="992" w:type="dxa"/>
          </w:tcPr>
          <w:p w:rsidR="002A3123" w:rsidRDefault="002A3123" w:rsidP="000E4E0A">
            <w:pPr>
              <w:pStyle w:val="Default"/>
              <w:spacing w:line="276" w:lineRule="auto"/>
              <w:jc w:val="both"/>
            </w:pPr>
            <w:r>
              <w:t>7</w:t>
            </w:r>
          </w:p>
        </w:tc>
        <w:tc>
          <w:tcPr>
            <w:tcW w:w="851" w:type="dxa"/>
          </w:tcPr>
          <w:p w:rsidR="002A3123" w:rsidRDefault="002A3123" w:rsidP="000E4E0A">
            <w:pPr>
              <w:pStyle w:val="Default"/>
              <w:spacing w:line="276" w:lineRule="auto"/>
              <w:jc w:val="both"/>
            </w:pPr>
            <w:r>
              <w:t>5</w:t>
            </w:r>
          </w:p>
        </w:tc>
        <w:tc>
          <w:tcPr>
            <w:tcW w:w="992" w:type="dxa"/>
          </w:tcPr>
          <w:p w:rsidR="002A3123" w:rsidRDefault="002A3123" w:rsidP="000E4E0A">
            <w:pPr>
              <w:pStyle w:val="Default"/>
              <w:spacing w:line="276" w:lineRule="auto"/>
              <w:jc w:val="both"/>
            </w:pPr>
            <w:r>
              <w:t>0</w:t>
            </w:r>
          </w:p>
        </w:tc>
        <w:tc>
          <w:tcPr>
            <w:tcW w:w="992" w:type="dxa"/>
          </w:tcPr>
          <w:p w:rsidR="002A3123" w:rsidRDefault="002A3123" w:rsidP="000E4E0A">
            <w:pPr>
              <w:pStyle w:val="Default"/>
              <w:spacing w:line="276" w:lineRule="auto"/>
              <w:jc w:val="both"/>
            </w:pPr>
            <w:r>
              <w:t>3</w:t>
            </w:r>
          </w:p>
        </w:tc>
        <w:tc>
          <w:tcPr>
            <w:tcW w:w="1418" w:type="dxa"/>
          </w:tcPr>
          <w:p w:rsidR="002A3123" w:rsidRPr="00AD2454" w:rsidRDefault="002A3123" w:rsidP="000E4E0A">
            <w:pPr>
              <w:pStyle w:val="Default"/>
              <w:spacing w:line="276" w:lineRule="auto"/>
              <w:jc w:val="both"/>
              <w:rPr>
                <w:sz w:val="20"/>
                <w:szCs w:val="20"/>
              </w:rPr>
            </w:pPr>
            <w:r w:rsidRPr="00AD2454">
              <w:rPr>
                <w:sz w:val="20"/>
                <w:szCs w:val="20"/>
              </w:rPr>
              <w:t xml:space="preserve">7,3 баллов – </w:t>
            </w:r>
            <w:r w:rsidRPr="00AD2454">
              <w:rPr>
                <w:b/>
                <w:sz w:val="20"/>
                <w:szCs w:val="20"/>
              </w:rPr>
              <w:t>средний уровень</w:t>
            </w:r>
            <w:r w:rsidRPr="00AD2454">
              <w:rPr>
                <w:sz w:val="20"/>
                <w:szCs w:val="20"/>
              </w:rPr>
              <w:t xml:space="preserve"> склонности к творчеству в объединении</w:t>
            </w:r>
          </w:p>
        </w:tc>
        <w:tc>
          <w:tcPr>
            <w:tcW w:w="1559" w:type="dxa"/>
          </w:tcPr>
          <w:p w:rsidR="002A3123" w:rsidRPr="00AD2454" w:rsidRDefault="002A3123" w:rsidP="000E4E0A">
            <w:pPr>
              <w:pStyle w:val="Default"/>
              <w:spacing w:line="276" w:lineRule="auto"/>
              <w:jc w:val="both"/>
              <w:rPr>
                <w:sz w:val="20"/>
                <w:szCs w:val="20"/>
              </w:rPr>
            </w:pPr>
            <w:r w:rsidRPr="00AD2454">
              <w:rPr>
                <w:sz w:val="20"/>
                <w:szCs w:val="20"/>
              </w:rPr>
              <w:t xml:space="preserve">9,1 баллов – </w:t>
            </w:r>
            <w:r w:rsidRPr="00AD2454">
              <w:rPr>
                <w:b/>
                <w:sz w:val="20"/>
                <w:szCs w:val="20"/>
              </w:rPr>
              <w:t>средний уровень</w:t>
            </w:r>
            <w:r w:rsidRPr="00AD2454">
              <w:rPr>
                <w:sz w:val="20"/>
                <w:szCs w:val="20"/>
              </w:rPr>
              <w:t xml:space="preserve"> склонности к творчеству в объединении</w:t>
            </w:r>
          </w:p>
        </w:tc>
      </w:tr>
      <w:tr w:rsidR="002A3123" w:rsidRPr="009104F6" w:rsidTr="000E4E0A">
        <w:tc>
          <w:tcPr>
            <w:tcW w:w="1984" w:type="dxa"/>
          </w:tcPr>
          <w:p w:rsidR="002A3123" w:rsidRPr="00163200" w:rsidRDefault="002A3123" w:rsidP="000E4E0A">
            <w:pPr>
              <w:pStyle w:val="Default"/>
              <w:spacing w:line="276" w:lineRule="auto"/>
              <w:jc w:val="both"/>
              <w:rPr>
                <w:b/>
              </w:rPr>
            </w:pPr>
            <w:r w:rsidRPr="00163200">
              <w:rPr>
                <w:b/>
              </w:rPr>
              <w:t>«</w:t>
            </w:r>
            <w:proofErr w:type="spellStart"/>
            <w:r w:rsidRPr="00163200">
              <w:rPr>
                <w:b/>
              </w:rPr>
              <w:t>Ассоль</w:t>
            </w:r>
            <w:proofErr w:type="spellEnd"/>
            <w:r w:rsidRPr="00163200">
              <w:rPr>
                <w:b/>
              </w:rPr>
              <w:t>»</w:t>
            </w:r>
          </w:p>
        </w:tc>
        <w:tc>
          <w:tcPr>
            <w:tcW w:w="993" w:type="dxa"/>
          </w:tcPr>
          <w:p w:rsidR="002A3123" w:rsidRDefault="002A3123" w:rsidP="000E4E0A">
            <w:pPr>
              <w:pStyle w:val="Default"/>
              <w:spacing w:line="276" w:lineRule="auto"/>
              <w:jc w:val="both"/>
            </w:pPr>
            <w:r>
              <w:t>0</w:t>
            </w:r>
          </w:p>
        </w:tc>
        <w:tc>
          <w:tcPr>
            <w:tcW w:w="993" w:type="dxa"/>
          </w:tcPr>
          <w:p w:rsidR="002A3123" w:rsidRDefault="002A3123" w:rsidP="000E4E0A">
            <w:pPr>
              <w:pStyle w:val="Default"/>
              <w:spacing w:line="276" w:lineRule="auto"/>
              <w:jc w:val="both"/>
            </w:pPr>
            <w:r>
              <w:t>3</w:t>
            </w:r>
          </w:p>
        </w:tc>
        <w:tc>
          <w:tcPr>
            <w:tcW w:w="992" w:type="dxa"/>
          </w:tcPr>
          <w:p w:rsidR="002A3123" w:rsidRDefault="002A3123" w:rsidP="000E4E0A">
            <w:pPr>
              <w:pStyle w:val="Default"/>
              <w:spacing w:line="276" w:lineRule="auto"/>
              <w:jc w:val="both"/>
            </w:pPr>
            <w:r>
              <w:t>10</w:t>
            </w:r>
          </w:p>
        </w:tc>
        <w:tc>
          <w:tcPr>
            <w:tcW w:w="851" w:type="dxa"/>
          </w:tcPr>
          <w:p w:rsidR="002A3123" w:rsidRDefault="002A3123" w:rsidP="000E4E0A">
            <w:pPr>
              <w:pStyle w:val="Default"/>
              <w:spacing w:line="276" w:lineRule="auto"/>
              <w:jc w:val="both"/>
            </w:pPr>
            <w:r>
              <w:t>7</w:t>
            </w:r>
          </w:p>
        </w:tc>
        <w:tc>
          <w:tcPr>
            <w:tcW w:w="992" w:type="dxa"/>
          </w:tcPr>
          <w:p w:rsidR="002A3123" w:rsidRDefault="002A3123" w:rsidP="000E4E0A">
            <w:pPr>
              <w:pStyle w:val="Default"/>
              <w:spacing w:line="276" w:lineRule="auto"/>
              <w:jc w:val="both"/>
            </w:pPr>
            <w:r>
              <w:t>1</w:t>
            </w:r>
          </w:p>
        </w:tc>
        <w:tc>
          <w:tcPr>
            <w:tcW w:w="992" w:type="dxa"/>
          </w:tcPr>
          <w:p w:rsidR="002A3123" w:rsidRDefault="002A3123" w:rsidP="000E4E0A">
            <w:pPr>
              <w:pStyle w:val="Default"/>
              <w:spacing w:line="276" w:lineRule="auto"/>
              <w:jc w:val="both"/>
            </w:pPr>
            <w:r>
              <w:t>3</w:t>
            </w:r>
          </w:p>
        </w:tc>
        <w:tc>
          <w:tcPr>
            <w:tcW w:w="1418" w:type="dxa"/>
          </w:tcPr>
          <w:p w:rsidR="002A3123" w:rsidRPr="00AD2454" w:rsidRDefault="002A3123" w:rsidP="000E4E0A">
            <w:pPr>
              <w:pStyle w:val="Default"/>
              <w:spacing w:line="276" w:lineRule="auto"/>
              <w:jc w:val="both"/>
              <w:rPr>
                <w:sz w:val="20"/>
                <w:szCs w:val="20"/>
              </w:rPr>
            </w:pPr>
            <w:r w:rsidRPr="00AD2454">
              <w:rPr>
                <w:sz w:val="20"/>
                <w:szCs w:val="20"/>
              </w:rPr>
              <w:t xml:space="preserve">7,7  баллов – </w:t>
            </w:r>
            <w:r w:rsidRPr="00AD2454">
              <w:rPr>
                <w:b/>
                <w:sz w:val="20"/>
                <w:szCs w:val="20"/>
              </w:rPr>
              <w:t>средний уровень</w:t>
            </w:r>
            <w:r w:rsidRPr="00AD2454">
              <w:rPr>
                <w:sz w:val="20"/>
                <w:szCs w:val="20"/>
              </w:rPr>
              <w:t xml:space="preserve"> склонности к творчеству в объединении</w:t>
            </w:r>
          </w:p>
        </w:tc>
        <w:tc>
          <w:tcPr>
            <w:tcW w:w="1559" w:type="dxa"/>
          </w:tcPr>
          <w:p w:rsidR="002A3123" w:rsidRPr="00AD2454" w:rsidRDefault="002A3123" w:rsidP="000E4E0A">
            <w:pPr>
              <w:pStyle w:val="Default"/>
              <w:spacing w:line="276" w:lineRule="auto"/>
              <w:jc w:val="both"/>
              <w:rPr>
                <w:sz w:val="20"/>
                <w:szCs w:val="20"/>
              </w:rPr>
            </w:pPr>
            <w:r w:rsidRPr="00AD2454">
              <w:rPr>
                <w:sz w:val="20"/>
                <w:szCs w:val="20"/>
              </w:rPr>
              <w:t xml:space="preserve">9,2  баллов – </w:t>
            </w:r>
            <w:r w:rsidRPr="00AD2454">
              <w:rPr>
                <w:b/>
                <w:sz w:val="20"/>
                <w:szCs w:val="20"/>
              </w:rPr>
              <w:t>средний уровень</w:t>
            </w:r>
            <w:r w:rsidRPr="00AD2454">
              <w:rPr>
                <w:sz w:val="20"/>
                <w:szCs w:val="20"/>
              </w:rPr>
              <w:t xml:space="preserve"> склонности к творчеству в объединении</w:t>
            </w:r>
          </w:p>
        </w:tc>
      </w:tr>
    </w:tbl>
    <w:p w:rsidR="002E24C4" w:rsidRDefault="002E24C4" w:rsidP="000E4E0A">
      <w:pPr>
        <w:spacing w:after="0"/>
        <w:ind w:firstLine="142"/>
        <w:rPr>
          <w:b/>
          <w:i/>
        </w:rPr>
      </w:pPr>
    </w:p>
    <w:p w:rsidR="000E4E0A" w:rsidRPr="007E6677" w:rsidRDefault="00804496" w:rsidP="002E24C4">
      <w:pPr>
        <w:spacing w:after="0"/>
        <w:ind w:firstLine="142"/>
        <w:rPr>
          <w:b/>
          <w:i/>
        </w:rPr>
      </w:pPr>
      <w:proofErr w:type="gramStart"/>
      <w:r w:rsidRPr="007E6677">
        <w:rPr>
          <w:b/>
          <w:i/>
        </w:rPr>
        <w:t>Анализ показателей по методике «Круги» у обучающихся за период 202</w:t>
      </w:r>
      <w:r w:rsidR="00137376">
        <w:rPr>
          <w:b/>
          <w:i/>
        </w:rPr>
        <w:t>4</w:t>
      </w:r>
      <w:r w:rsidRPr="007E6677">
        <w:rPr>
          <w:b/>
          <w:i/>
        </w:rPr>
        <w:t>-202</w:t>
      </w:r>
      <w:r w:rsidR="00137376">
        <w:rPr>
          <w:b/>
          <w:i/>
        </w:rPr>
        <w:t>5</w:t>
      </w:r>
      <w:r w:rsidR="000E4E0A" w:rsidRPr="007E6677">
        <w:rPr>
          <w:b/>
          <w:i/>
        </w:rPr>
        <w:t xml:space="preserve"> </w:t>
      </w:r>
      <w:r w:rsidR="007E6677">
        <w:rPr>
          <w:b/>
          <w:i/>
        </w:rPr>
        <w:t>учебного года:</w:t>
      </w:r>
      <w:proofErr w:type="gramEnd"/>
    </w:p>
    <w:p w:rsidR="00137376" w:rsidRDefault="000E4E0A" w:rsidP="002E24C4">
      <w:pPr>
        <w:pStyle w:val="Default"/>
        <w:spacing w:line="276" w:lineRule="auto"/>
        <w:ind w:firstLine="851"/>
        <w:jc w:val="both"/>
        <w:rPr>
          <w:rFonts w:eastAsia="Times New Roman"/>
          <w:lang w:eastAsia="ru-RU"/>
        </w:rPr>
      </w:pPr>
      <w:r>
        <w:rPr>
          <w:rFonts w:eastAsia="Times New Roman"/>
          <w:lang w:eastAsia="ru-RU"/>
        </w:rPr>
        <w:t>По методике т</w:t>
      </w:r>
      <w:r w:rsidRPr="00296C85">
        <w:rPr>
          <w:rFonts w:eastAsia="Times New Roman"/>
          <w:lang w:eastAsia="ru-RU"/>
        </w:rPr>
        <w:t xml:space="preserve">ворческие способности проявляются в </w:t>
      </w:r>
      <w:r w:rsidRPr="00296C85">
        <w:rPr>
          <w:rFonts w:eastAsia="Times New Roman"/>
          <w:i/>
          <w:lang w:eastAsia="ru-RU"/>
        </w:rPr>
        <w:t>оригинальности, гибкости, беглости</w:t>
      </w:r>
      <w:r w:rsidRPr="00296C85">
        <w:rPr>
          <w:rFonts w:eastAsia="Times New Roman"/>
          <w:lang w:eastAsia="ru-RU"/>
        </w:rPr>
        <w:t>.</w:t>
      </w:r>
      <w:r>
        <w:rPr>
          <w:rFonts w:eastAsia="Times New Roman"/>
          <w:lang w:eastAsia="ru-RU"/>
        </w:rPr>
        <w:t xml:space="preserve"> </w:t>
      </w:r>
      <w:r w:rsidRPr="00F25348">
        <w:rPr>
          <w:rFonts w:eastAsia="Times New Roman"/>
          <w:lang w:eastAsia="ru-RU"/>
        </w:rPr>
        <w:t xml:space="preserve">Согласно </w:t>
      </w:r>
      <w:r>
        <w:rPr>
          <w:rFonts w:eastAsia="Times New Roman"/>
          <w:lang w:eastAsia="ru-RU"/>
        </w:rPr>
        <w:t xml:space="preserve">мониторингу, на конец учебного года получены следующие результаты: </w:t>
      </w:r>
    </w:p>
    <w:p w:rsidR="00137376" w:rsidRPr="00D80818" w:rsidRDefault="00137376" w:rsidP="002E24C4">
      <w:pPr>
        <w:pStyle w:val="Default"/>
        <w:spacing w:line="276" w:lineRule="auto"/>
        <w:ind w:firstLine="851"/>
        <w:jc w:val="both"/>
        <w:rPr>
          <w:rFonts w:eastAsia="Times New Roman"/>
          <w:b/>
          <w:i/>
          <w:color w:val="auto"/>
          <w:lang w:eastAsia="ru-RU"/>
        </w:rPr>
      </w:pPr>
      <w:r w:rsidRPr="00D80818">
        <w:rPr>
          <w:rFonts w:eastAsia="Times New Roman"/>
          <w:b/>
          <w:i/>
          <w:color w:val="auto"/>
          <w:lang w:eastAsia="ru-RU"/>
        </w:rPr>
        <w:t>Беглость:</w:t>
      </w:r>
    </w:p>
    <w:p w:rsidR="00137376" w:rsidRDefault="00137376" w:rsidP="002E24C4">
      <w:pPr>
        <w:pStyle w:val="Default"/>
        <w:spacing w:line="276" w:lineRule="auto"/>
        <w:ind w:firstLine="851"/>
        <w:jc w:val="both"/>
        <w:rPr>
          <w:rFonts w:eastAsia="Times New Roman"/>
          <w:color w:val="auto"/>
          <w:lang w:eastAsia="ru-RU"/>
        </w:rPr>
      </w:pPr>
      <w:r>
        <w:rPr>
          <w:rFonts w:eastAsia="Times New Roman"/>
          <w:color w:val="auto"/>
          <w:lang w:eastAsia="ru-RU"/>
        </w:rPr>
        <w:t>низкий уровень упал с 20% до 0%, средний уровень вырос с 57%</w:t>
      </w:r>
      <w:r w:rsidRPr="00F25348">
        <w:rPr>
          <w:rFonts w:eastAsia="Times New Roman"/>
          <w:color w:val="auto"/>
          <w:lang w:eastAsia="ru-RU"/>
        </w:rPr>
        <w:t xml:space="preserve"> </w:t>
      </w:r>
      <w:r>
        <w:rPr>
          <w:rFonts w:eastAsia="Times New Roman"/>
          <w:color w:val="auto"/>
          <w:lang w:eastAsia="ru-RU"/>
        </w:rPr>
        <w:t xml:space="preserve"> до 68%, вырос и показатель высокого уровня с 23% </w:t>
      </w:r>
      <w:proofErr w:type="gramStart"/>
      <w:r>
        <w:rPr>
          <w:rFonts w:eastAsia="Times New Roman"/>
          <w:color w:val="auto"/>
          <w:lang w:eastAsia="ru-RU"/>
        </w:rPr>
        <w:t>до</w:t>
      </w:r>
      <w:proofErr w:type="gramEnd"/>
      <w:r>
        <w:rPr>
          <w:rFonts w:eastAsia="Times New Roman"/>
          <w:color w:val="auto"/>
          <w:lang w:eastAsia="ru-RU"/>
        </w:rPr>
        <w:t xml:space="preserve"> 32%.</w:t>
      </w:r>
    </w:p>
    <w:p w:rsidR="00137376" w:rsidRPr="00D80818" w:rsidRDefault="00137376" w:rsidP="002E24C4">
      <w:pPr>
        <w:pStyle w:val="Default"/>
        <w:spacing w:line="276" w:lineRule="auto"/>
        <w:ind w:firstLine="851"/>
        <w:jc w:val="both"/>
        <w:rPr>
          <w:rFonts w:eastAsia="Times New Roman"/>
          <w:b/>
          <w:i/>
          <w:color w:val="auto"/>
          <w:lang w:eastAsia="ru-RU"/>
        </w:rPr>
      </w:pPr>
      <w:r w:rsidRPr="00D80818">
        <w:rPr>
          <w:rFonts w:eastAsia="Times New Roman"/>
          <w:b/>
          <w:i/>
          <w:color w:val="auto"/>
          <w:lang w:eastAsia="ru-RU"/>
        </w:rPr>
        <w:t>Оригинальность:</w:t>
      </w:r>
    </w:p>
    <w:p w:rsidR="00137376" w:rsidRDefault="00137376" w:rsidP="002E24C4">
      <w:pPr>
        <w:pStyle w:val="Default"/>
        <w:spacing w:line="276" w:lineRule="auto"/>
        <w:ind w:firstLine="851"/>
        <w:jc w:val="both"/>
        <w:rPr>
          <w:rFonts w:eastAsia="Times New Roman"/>
          <w:color w:val="auto"/>
          <w:lang w:eastAsia="ru-RU"/>
        </w:rPr>
      </w:pPr>
      <w:r>
        <w:rPr>
          <w:rFonts w:eastAsia="Times New Roman"/>
          <w:color w:val="auto"/>
          <w:lang w:eastAsia="ru-RU"/>
        </w:rPr>
        <w:t>низкий уровень упал с 17% до 0%, средний уровень поднялся с 71%</w:t>
      </w:r>
      <w:r w:rsidRPr="00F25348">
        <w:rPr>
          <w:rFonts w:eastAsia="Times New Roman"/>
          <w:color w:val="auto"/>
          <w:lang w:eastAsia="ru-RU"/>
        </w:rPr>
        <w:t xml:space="preserve"> </w:t>
      </w:r>
      <w:r>
        <w:rPr>
          <w:rFonts w:eastAsia="Times New Roman"/>
          <w:color w:val="auto"/>
          <w:lang w:eastAsia="ru-RU"/>
        </w:rPr>
        <w:t xml:space="preserve"> до 78%, поднялся высокий уровень с 11% </w:t>
      </w:r>
      <w:proofErr w:type="gramStart"/>
      <w:r>
        <w:rPr>
          <w:rFonts w:eastAsia="Times New Roman"/>
          <w:color w:val="auto"/>
          <w:lang w:eastAsia="ru-RU"/>
        </w:rPr>
        <w:t>до</w:t>
      </w:r>
      <w:proofErr w:type="gramEnd"/>
      <w:r>
        <w:rPr>
          <w:rFonts w:eastAsia="Times New Roman"/>
          <w:color w:val="auto"/>
          <w:lang w:eastAsia="ru-RU"/>
        </w:rPr>
        <w:t xml:space="preserve"> 22%.</w:t>
      </w:r>
    </w:p>
    <w:p w:rsidR="00137376" w:rsidRPr="00D80818" w:rsidRDefault="00137376" w:rsidP="002E24C4">
      <w:pPr>
        <w:pStyle w:val="Default"/>
        <w:spacing w:line="276" w:lineRule="auto"/>
        <w:ind w:firstLine="851"/>
        <w:jc w:val="both"/>
        <w:rPr>
          <w:rFonts w:eastAsia="Times New Roman"/>
          <w:b/>
          <w:color w:val="auto"/>
          <w:u w:val="single"/>
          <w:lang w:eastAsia="ru-RU"/>
        </w:rPr>
      </w:pPr>
      <w:r w:rsidRPr="00D80818">
        <w:rPr>
          <w:rFonts w:eastAsia="Times New Roman"/>
          <w:b/>
          <w:color w:val="auto"/>
          <w:u w:val="single"/>
          <w:lang w:eastAsia="ru-RU"/>
        </w:rPr>
        <w:t>Гибкость:</w:t>
      </w:r>
    </w:p>
    <w:p w:rsidR="00137376" w:rsidRDefault="00137376" w:rsidP="002E24C4">
      <w:pPr>
        <w:pStyle w:val="Default"/>
        <w:spacing w:line="276" w:lineRule="auto"/>
        <w:ind w:firstLine="851"/>
        <w:jc w:val="both"/>
        <w:rPr>
          <w:rFonts w:eastAsia="Times New Roman"/>
          <w:color w:val="auto"/>
          <w:lang w:eastAsia="ru-RU"/>
        </w:rPr>
      </w:pPr>
      <w:r>
        <w:rPr>
          <w:rFonts w:eastAsia="Times New Roman"/>
          <w:color w:val="auto"/>
          <w:lang w:eastAsia="ru-RU"/>
        </w:rPr>
        <w:t>низкий уровень упал с 26% до 0%, средний уровень поднялся с 66%</w:t>
      </w:r>
      <w:r w:rsidRPr="00F25348">
        <w:rPr>
          <w:rFonts w:eastAsia="Times New Roman"/>
          <w:color w:val="auto"/>
          <w:lang w:eastAsia="ru-RU"/>
        </w:rPr>
        <w:t xml:space="preserve"> </w:t>
      </w:r>
      <w:r>
        <w:rPr>
          <w:rFonts w:eastAsia="Times New Roman"/>
          <w:color w:val="auto"/>
          <w:lang w:eastAsia="ru-RU"/>
        </w:rPr>
        <w:t xml:space="preserve"> до 76%, высокий уровень поднялся 9% до 24%..</w:t>
      </w:r>
    </w:p>
    <w:p w:rsidR="002E24C4" w:rsidRDefault="002E24C4" w:rsidP="002E24C4">
      <w:pPr>
        <w:pStyle w:val="Default"/>
        <w:spacing w:line="276" w:lineRule="auto"/>
        <w:ind w:firstLine="851"/>
        <w:jc w:val="both"/>
        <w:rPr>
          <w:rFonts w:eastAsia="Times New Roman"/>
          <w:color w:val="auto"/>
          <w:lang w:eastAsia="ru-RU"/>
        </w:rPr>
      </w:pPr>
    </w:p>
    <w:p w:rsidR="000E4E0A" w:rsidRDefault="000E4E0A" w:rsidP="000E4E0A">
      <w:pPr>
        <w:pStyle w:val="Default"/>
        <w:tabs>
          <w:tab w:val="left" w:pos="6360"/>
        </w:tabs>
        <w:spacing w:line="276" w:lineRule="auto"/>
        <w:ind w:firstLine="851"/>
        <w:jc w:val="both"/>
        <w:rPr>
          <w:b/>
          <w:i/>
          <w:color w:val="auto"/>
        </w:rPr>
      </w:pPr>
      <w:r w:rsidRPr="003724A2">
        <w:rPr>
          <w:b/>
          <w:i/>
          <w:color w:val="auto"/>
        </w:rPr>
        <w:t>Начало учебного года</w:t>
      </w:r>
      <w:r w:rsidRPr="003724A2">
        <w:rPr>
          <w:b/>
          <w:i/>
          <w:color w:val="auto"/>
        </w:rPr>
        <w:tab/>
        <w:t>Конец учебного года</w:t>
      </w:r>
    </w:p>
    <w:p w:rsidR="002E24C4" w:rsidRPr="003724A2" w:rsidRDefault="002E24C4" w:rsidP="000E4E0A">
      <w:pPr>
        <w:pStyle w:val="Default"/>
        <w:tabs>
          <w:tab w:val="left" w:pos="6360"/>
        </w:tabs>
        <w:spacing w:line="276" w:lineRule="auto"/>
        <w:ind w:firstLine="851"/>
        <w:jc w:val="both"/>
        <w:rPr>
          <w:b/>
          <w:i/>
          <w:color w:val="auto"/>
        </w:rPr>
      </w:pPr>
    </w:p>
    <w:p w:rsidR="000E4E0A" w:rsidRDefault="000E4E0A" w:rsidP="000E4E0A">
      <w:pPr>
        <w:pStyle w:val="Default"/>
        <w:spacing w:line="276" w:lineRule="auto"/>
        <w:ind w:hanging="851"/>
        <w:jc w:val="both"/>
        <w:rPr>
          <w:sz w:val="28"/>
          <w:szCs w:val="28"/>
        </w:rPr>
      </w:pPr>
      <w:r>
        <w:rPr>
          <w:i/>
          <w:noProof/>
          <w:lang w:eastAsia="ru-RU"/>
        </w:rPr>
        <w:drawing>
          <wp:inline distT="0" distB="0" distL="0" distR="0" wp14:anchorId="4C779F6B" wp14:editId="242B9CB9">
            <wp:extent cx="3068515" cy="2057400"/>
            <wp:effectExtent l="0" t="0" r="1778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i/>
          <w:color w:val="C00000"/>
        </w:rPr>
        <w:t xml:space="preserve">   </w:t>
      </w:r>
      <w:r>
        <w:rPr>
          <w:i/>
          <w:noProof/>
          <w:lang w:eastAsia="ru-RU"/>
        </w:rPr>
        <w:drawing>
          <wp:inline distT="0" distB="0" distL="0" distR="0" wp14:anchorId="3828184F" wp14:editId="753963E4">
            <wp:extent cx="3181350" cy="2066925"/>
            <wp:effectExtent l="0" t="0" r="1905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E4E0A" w:rsidRDefault="000E4E0A" w:rsidP="000E4E0A">
      <w:pPr>
        <w:pStyle w:val="Default"/>
        <w:spacing w:line="276" w:lineRule="auto"/>
        <w:ind w:firstLine="851"/>
        <w:jc w:val="both"/>
        <w:rPr>
          <w:color w:val="auto"/>
        </w:rPr>
      </w:pPr>
    </w:p>
    <w:p w:rsidR="002E24C4" w:rsidRDefault="002E24C4" w:rsidP="002E24C4">
      <w:pPr>
        <w:pStyle w:val="Default"/>
        <w:spacing w:line="276" w:lineRule="auto"/>
        <w:ind w:firstLine="851"/>
        <w:jc w:val="both"/>
        <w:rPr>
          <w:color w:val="auto"/>
        </w:rPr>
      </w:pPr>
    </w:p>
    <w:p w:rsidR="008D155C" w:rsidRDefault="000E4E0A" w:rsidP="002E24C4">
      <w:pPr>
        <w:pStyle w:val="Default"/>
        <w:spacing w:line="276" w:lineRule="auto"/>
        <w:ind w:firstLine="851"/>
        <w:jc w:val="both"/>
        <w:rPr>
          <w:sz w:val="28"/>
          <w:szCs w:val="28"/>
        </w:rPr>
      </w:pPr>
      <w:proofErr w:type="gramStart"/>
      <w:r>
        <w:rPr>
          <w:color w:val="auto"/>
        </w:rPr>
        <w:t xml:space="preserve">В анализе средних значений (см. таблицу) беглости, оригинальности, гибкости у обучающихся в объединениях также </w:t>
      </w:r>
      <w:r w:rsidRPr="00F25348">
        <w:rPr>
          <w:color w:val="auto"/>
        </w:rPr>
        <w:t xml:space="preserve">наблюдается </w:t>
      </w:r>
      <w:r w:rsidRPr="00AA4133">
        <w:rPr>
          <w:b/>
          <w:color w:val="auto"/>
        </w:rPr>
        <w:t xml:space="preserve">рост </w:t>
      </w:r>
      <w:r>
        <w:rPr>
          <w:b/>
          <w:color w:val="auto"/>
        </w:rPr>
        <w:t xml:space="preserve">практически </w:t>
      </w:r>
      <w:r w:rsidRPr="00AA4133">
        <w:rPr>
          <w:b/>
          <w:color w:val="auto"/>
        </w:rPr>
        <w:t>по всем направлениям методики</w:t>
      </w:r>
      <w:r w:rsidRPr="00F25348">
        <w:rPr>
          <w:color w:val="auto"/>
        </w:rPr>
        <w:t>.</w:t>
      </w:r>
      <w:proofErr w:type="gramEnd"/>
    </w:p>
    <w:tbl>
      <w:tblPr>
        <w:tblStyle w:val="a6"/>
        <w:tblW w:w="9464" w:type="dxa"/>
        <w:tblLook w:val="04A0" w:firstRow="1" w:lastRow="0" w:firstColumn="1" w:lastColumn="0" w:noHBand="0" w:noVBand="1"/>
      </w:tblPr>
      <w:tblGrid>
        <w:gridCol w:w="2093"/>
        <w:gridCol w:w="1181"/>
        <w:gridCol w:w="1182"/>
        <w:gridCol w:w="1261"/>
        <w:gridCol w:w="1261"/>
        <w:gridCol w:w="1243"/>
        <w:gridCol w:w="1243"/>
      </w:tblGrid>
      <w:tr w:rsidR="00137376" w:rsidTr="00D507B2">
        <w:tc>
          <w:tcPr>
            <w:tcW w:w="2093" w:type="dxa"/>
          </w:tcPr>
          <w:p w:rsidR="00137376" w:rsidRDefault="00137376" w:rsidP="00D507B2">
            <w:pPr>
              <w:pStyle w:val="Default"/>
              <w:spacing w:line="276" w:lineRule="auto"/>
              <w:jc w:val="both"/>
            </w:pPr>
          </w:p>
        </w:tc>
        <w:tc>
          <w:tcPr>
            <w:tcW w:w="2363" w:type="dxa"/>
            <w:gridSpan w:val="2"/>
          </w:tcPr>
          <w:p w:rsidR="00137376" w:rsidRPr="0012732D" w:rsidRDefault="00137376" w:rsidP="00D507B2">
            <w:pPr>
              <w:pStyle w:val="Default"/>
              <w:spacing w:line="276" w:lineRule="auto"/>
              <w:jc w:val="both"/>
              <w:rPr>
                <w:b/>
              </w:rPr>
            </w:pPr>
          </w:p>
          <w:p w:rsidR="00137376" w:rsidRPr="0012732D" w:rsidRDefault="00137376" w:rsidP="00D507B2">
            <w:pPr>
              <w:pStyle w:val="Default"/>
              <w:spacing w:line="276" w:lineRule="auto"/>
              <w:jc w:val="both"/>
              <w:rPr>
                <w:b/>
              </w:rPr>
            </w:pPr>
            <w:r w:rsidRPr="0012732D">
              <w:rPr>
                <w:b/>
              </w:rPr>
              <w:t xml:space="preserve">беглость </w:t>
            </w:r>
          </w:p>
          <w:p w:rsidR="00137376" w:rsidRPr="0012732D" w:rsidRDefault="00137376" w:rsidP="00D507B2">
            <w:pPr>
              <w:pStyle w:val="Default"/>
              <w:spacing w:line="276" w:lineRule="auto"/>
              <w:jc w:val="both"/>
              <w:rPr>
                <w:b/>
              </w:rPr>
            </w:pPr>
            <w:r w:rsidRPr="0012732D">
              <w:rPr>
                <w:b/>
              </w:rPr>
              <w:t>(среднее значение)</w:t>
            </w:r>
          </w:p>
        </w:tc>
        <w:tc>
          <w:tcPr>
            <w:tcW w:w="2522" w:type="dxa"/>
            <w:gridSpan w:val="2"/>
          </w:tcPr>
          <w:p w:rsidR="00137376" w:rsidRPr="0012732D" w:rsidRDefault="00137376" w:rsidP="00D507B2">
            <w:pPr>
              <w:pStyle w:val="Default"/>
              <w:spacing w:line="276" w:lineRule="auto"/>
              <w:jc w:val="both"/>
              <w:rPr>
                <w:b/>
              </w:rPr>
            </w:pPr>
          </w:p>
          <w:p w:rsidR="00137376" w:rsidRPr="0012732D" w:rsidRDefault="00137376" w:rsidP="00D507B2">
            <w:pPr>
              <w:pStyle w:val="Default"/>
              <w:spacing w:line="276" w:lineRule="auto"/>
              <w:jc w:val="both"/>
              <w:rPr>
                <w:b/>
              </w:rPr>
            </w:pPr>
            <w:r w:rsidRPr="0012732D">
              <w:rPr>
                <w:b/>
              </w:rPr>
              <w:t>оригинальность</w:t>
            </w:r>
          </w:p>
          <w:p w:rsidR="00137376" w:rsidRPr="0012732D" w:rsidRDefault="00137376" w:rsidP="00D507B2">
            <w:pPr>
              <w:pStyle w:val="Default"/>
              <w:spacing w:line="276" w:lineRule="auto"/>
              <w:jc w:val="both"/>
              <w:rPr>
                <w:b/>
              </w:rPr>
            </w:pPr>
            <w:r w:rsidRPr="0012732D">
              <w:rPr>
                <w:b/>
              </w:rPr>
              <w:t>(среднее значение)</w:t>
            </w:r>
          </w:p>
        </w:tc>
        <w:tc>
          <w:tcPr>
            <w:tcW w:w="2486" w:type="dxa"/>
            <w:gridSpan w:val="2"/>
          </w:tcPr>
          <w:p w:rsidR="00137376" w:rsidRPr="0012732D" w:rsidRDefault="00137376" w:rsidP="00D507B2">
            <w:pPr>
              <w:pStyle w:val="Default"/>
              <w:spacing w:line="276" w:lineRule="auto"/>
              <w:jc w:val="both"/>
              <w:rPr>
                <w:b/>
              </w:rPr>
            </w:pPr>
          </w:p>
          <w:p w:rsidR="00137376" w:rsidRPr="0012732D" w:rsidRDefault="00137376" w:rsidP="00D507B2">
            <w:pPr>
              <w:pStyle w:val="Default"/>
              <w:spacing w:line="276" w:lineRule="auto"/>
              <w:jc w:val="both"/>
              <w:rPr>
                <w:b/>
              </w:rPr>
            </w:pPr>
            <w:r w:rsidRPr="0012732D">
              <w:rPr>
                <w:b/>
              </w:rPr>
              <w:t>гибкость</w:t>
            </w:r>
          </w:p>
          <w:p w:rsidR="00137376" w:rsidRPr="0012732D" w:rsidRDefault="00137376" w:rsidP="00D507B2">
            <w:pPr>
              <w:pStyle w:val="Default"/>
              <w:spacing w:line="276" w:lineRule="auto"/>
              <w:jc w:val="both"/>
              <w:rPr>
                <w:b/>
              </w:rPr>
            </w:pPr>
            <w:r w:rsidRPr="0012732D">
              <w:rPr>
                <w:b/>
              </w:rPr>
              <w:t>(среднее значение)</w:t>
            </w:r>
          </w:p>
        </w:tc>
      </w:tr>
      <w:tr w:rsidR="00137376" w:rsidTr="00D507B2">
        <w:tc>
          <w:tcPr>
            <w:tcW w:w="2093" w:type="dxa"/>
          </w:tcPr>
          <w:p w:rsidR="00137376" w:rsidRDefault="00137376" w:rsidP="00D507B2">
            <w:pPr>
              <w:pStyle w:val="Default"/>
              <w:spacing w:line="276" w:lineRule="auto"/>
              <w:jc w:val="both"/>
            </w:pPr>
          </w:p>
        </w:tc>
        <w:tc>
          <w:tcPr>
            <w:tcW w:w="1181" w:type="dxa"/>
          </w:tcPr>
          <w:p w:rsidR="00137376" w:rsidRPr="003724A2" w:rsidRDefault="00137376" w:rsidP="00D507B2">
            <w:pPr>
              <w:pStyle w:val="Default"/>
              <w:spacing w:line="276" w:lineRule="auto"/>
              <w:jc w:val="both"/>
              <w:rPr>
                <w:b/>
                <w:i/>
              </w:rPr>
            </w:pPr>
            <w:r w:rsidRPr="003724A2">
              <w:rPr>
                <w:b/>
                <w:i/>
              </w:rPr>
              <w:t>начало года</w:t>
            </w:r>
          </w:p>
        </w:tc>
        <w:tc>
          <w:tcPr>
            <w:tcW w:w="1182" w:type="dxa"/>
          </w:tcPr>
          <w:p w:rsidR="00137376" w:rsidRPr="003724A2" w:rsidRDefault="00137376" w:rsidP="00D507B2">
            <w:pPr>
              <w:pStyle w:val="Default"/>
              <w:spacing w:line="276" w:lineRule="auto"/>
              <w:jc w:val="both"/>
              <w:rPr>
                <w:b/>
                <w:i/>
              </w:rPr>
            </w:pPr>
            <w:r w:rsidRPr="003724A2">
              <w:rPr>
                <w:b/>
                <w:i/>
              </w:rPr>
              <w:t>конец года</w:t>
            </w:r>
          </w:p>
        </w:tc>
        <w:tc>
          <w:tcPr>
            <w:tcW w:w="1261" w:type="dxa"/>
          </w:tcPr>
          <w:p w:rsidR="00137376" w:rsidRPr="003724A2" w:rsidRDefault="00137376" w:rsidP="00D507B2">
            <w:pPr>
              <w:pStyle w:val="Default"/>
              <w:spacing w:line="276" w:lineRule="auto"/>
              <w:jc w:val="both"/>
              <w:rPr>
                <w:b/>
                <w:i/>
              </w:rPr>
            </w:pPr>
            <w:r w:rsidRPr="003724A2">
              <w:rPr>
                <w:b/>
                <w:i/>
              </w:rPr>
              <w:t>начало года</w:t>
            </w:r>
          </w:p>
        </w:tc>
        <w:tc>
          <w:tcPr>
            <w:tcW w:w="1261" w:type="dxa"/>
          </w:tcPr>
          <w:p w:rsidR="00137376" w:rsidRPr="003724A2" w:rsidRDefault="00137376" w:rsidP="00D507B2">
            <w:pPr>
              <w:pStyle w:val="Default"/>
              <w:spacing w:line="276" w:lineRule="auto"/>
              <w:jc w:val="both"/>
              <w:rPr>
                <w:b/>
                <w:i/>
              </w:rPr>
            </w:pPr>
            <w:r w:rsidRPr="003724A2">
              <w:rPr>
                <w:b/>
                <w:i/>
              </w:rPr>
              <w:t>конец года</w:t>
            </w:r>
          </w:p>
        </w:tc>
        <w:tc>
          <w:tcPr>
            <w:tcW w:w="1243" w:type="dxa"/>
          </w:tcPr>
          <w:p w:rsidR="00137376" w:rsidRPr="003724A2" w:rsidRDefault="00137376" w:rsidP="00D507B2">
            <w:pPr>
              <w:pStyle w:val="Default"/>
              <w:spacing w:line="276" w:lineRule="auto"/>
              <w:jc w:val="both"/>
              <w:rPr>
                <w:b/>
                <w:i/>
              </w:rPr>
            </w:pPr>
            <w:r w:rsidRPr="003724A2">
              <w:rPr>
                <w:b/>
                <w:i/>
              </w:rPr>
              <w:t>начало года</w:t>
            </w:r>
          </w:p>
        </w:tc>
        <w:tc>
          <w:tcPr>
            <w:tcW w:w="1243" w:type="dxa"/>
          </w:tcPr>
          <w:p w:rsidR="00137376" w:rsidRPr="003724A2" w:rsidRDefault="00137376" w:rsidP="00D507B2">
            <w:pPr>
              <w:pStyle w:val="Default"/>
              <w:spacing w:line="276" w:lineRule="auto"/>
              <w:jc w:val="both"/>
              <w:rPr>
                <w:b/>
                <w:i/>
              </w:rPr>
            </w:pPr>
            <w:r w:rsidRPr="003724A2">
              <w:rPr>
                <w:b/>
                <w:i/>
              </w:rPr>
              <w:t>конец года</w:t>
            </w:r>
          </w:p>
        </w:tc>
      </w:tr>
      <w:tr w:rsidR="00137376" w:rsidTr="00D507B2">
        <w:tc>
          <w:tcPr>
            <w:tcW w:w="2093" w:type="dxa"/>
          </w:tcPr>
          <w:p w:rsidR="00137376" w:rsidRPr="0012732D" w:rsidRDefault="00137376" w:rsidP="00D507B2">
            <w:pPr>
              <w:pStyle w:val="Default"/>
              <w:spacing w:line="276" w:lineRule="auto"/>
              <w:jc w:val="both"/>
              <w:rPr>
                <w:b/>
              </w:rPr>
            </w:pPr>
            <w:r w:rsidRPr="0012732D">
              <w:rPr>
                <w:b/>
              </w:rPr>
              <w:t>«</w:t>
            </w:r>
            <w:proofErr w:type="spellStart"/>
            <w:r>
              <w:rPr>
                <w:b/>
              </w:rPr>
              <w:t>Дид</w:t>
            </w:r>
            <w:proofErr w:type="spellEnd"/>
            <w:r>
              <w:rPr>
                <w:b/>
              </w:rPr>
              <w:t xml:space="preserve"> Дуб Сноп</w:t>
            </w:r>
            <w:r w:rsidRPr="0012732D">
              <w:rPr>
                <w:b/>
              </w:rPr>
              <w:t>»</w:t>
            </w:r>
          </w:p>
        </w:tc>
        <w:tc>
          <w:tcPr>
            <w:tcW w:w="1181" w:type="dxa"/>
          </w:tcPr>
          <w:p w:rsidR="00137376" w:rsidRPr="000362B1" w:rsidRDefault="00137376" w:rsidP="00D507B2">
            <w:pPr>
              <w:rPr>
                <w:rFonts w:eastAsia="Times New Roman"/>
                <w:b/>
                <w:color w:val="000000"/>
                <w:sz w:val="28"/>
                <w:szCs w:val="28"/>
                <w:lang w:eastAsia="ru-RU"/>
              </w:rPr>
            </w:pPr>
            <w:r w:rsidRPr="000362B1">
              <w:rPr>
                <w:rFonts w:eastAsia="Times New Roman"/>
                <w:b/>
                <w:color w:val="000000"/>
                <w:sz w:val="28"/>
                <w:szCs w:val="28"/>
                <w:lang w:eastAsia="ru-RU"/>
              </w:rPr>
              <w:t>12,6</w:t>
            </w:r>
          </w:p>
        </w:tc>
        <w:tc>
          <w:tcPr>
            <w:tcW w:w="1182" w:type="dxa"/>
          </w:tcPr>
          <w:p w:rsidR="00137376" w:rsidRPr="000362B1" w:rsidRDefault="00137376" w:rsidP="00D507B2">
            <w:pPr>
              <w:rPr>
                <w:rFonts w:eastAsia="Times New Roman"/>
                <w:b/>
                <w:color w:val="000000"/>
                <w:sz w:val="28"/>
                <w:szCs w:val="28"/>
                <w:lang w:eastAsia="ru-RU"/>
              </w:rPr>
            </w:pPr>
            <w:r>
              <w:rPr>
                <w:rFonts w:eastAsia="Times New Roman"/>
                <w:b/>
                <w:color w:val="000000"/>
                <w:sz w:val="28"/>
                <w:szCs w:val="28"/>
                <w:lang w:eastAsia="ru-RU"/>
              </w:rPr>
              <w:t>13,4</w:t>
            </w:r>
          </w:p>
        </w:tc>
        <w:tc>
          <w:tcPr>
            <w:tcW w:w="1261" w:type="dxa"/>
          </w:tcPr>
          <w:p w:rsidR="00137376" w:rsidRPr="000362B1" w:rsidRDefault="00137376" w:rsidP="00D507B2">
            <w:pPr>
              <w:rPr>
                <w:rFonts w:eastAsia="Times New Roman"/>
                <w:b/>
                <w:color w:val="000000"/>
                <w:sz w:val="28"/>
                <w:szCs w:val="28"/>
                <w:lang w:eastAsia="ru-RU"/>
              </w:rPr>
            </w:pPr>
            <w:r w:rsidRPr="000362B1">
              <w:rPr>
                <w:rFonts w:eastAsia="Times New Roman"/>
                <w:b/>
                <w:color w:val="000000"/>
                <w:sz w:val="28"/>
                <w:szCs w:val="28"/>
                <w:lang w:eastAsia="ru-RU"/>
              </w:rPr>
              <w:t>3,2</w:t>
            </w:r>
          </w:p>
        </w:tc>
        <w:tc>
          <w:tcPr>
            <w:tcW w:w="1261" w:type="dxa"/>
          </w:tcPr>
          <w:p w:rsidR="00137376" w:rsidRPr="000362B1" w:rsidRDefault="00137376" w:rsidP="00D507B2">
            <w:pPr>
              <w:rPr>
                <w:rFonts w:eastAsia="Times New Roman"/>
                <w:b/>
                <w:color w:val="000000"/>
                <w:sz w:val="28"/>
                <w:szCs w:val="28"/>
                <w:lang w:eastAsia="ru-RU"/>
              </w:rPr>
            </w:pPr>
            <w:r>
              <w:rPr>
                <w:rFonts w:eastAsia="Times New Roman"/>
                <w:b/>
                <w:color w:val="000000"/>
                <w:sz w:val="28"/>
                <w:szCs w:val="28"/>
                <w:lang w:eastAsia="ru-RU"/>
              </w:rPr>
              <w:t>4,2</w:t>
            </w:r>
          </w:p>
        </w:tc>
        <w:tc>
          <w:tcPr>
            <w:tcW w:w="1243" w:type="dxa"/>
          </w:tcPr>
          <w:p w:rsidR="00137376" w:rsidRPr="000362B1" w:rsidRDefault="00137376" w:rsidP="00D507B2">
            <w:pPr>
              <w:rPr>
                <w:rFonts w:eastAsia="Times New Roman"/>
                <w:b/>
                <w:color w:val="000000"/>
                <w:sz w:val="28"/>
                <w:szCs w:val="28"/>
                <w:lang w:eastAsia="ru-RU"/>
              </w:rPr>
            </w:pPr>
            <w:r w:rsidRPr="000362B1">
              <w:rPr>
                <w:rFonts w:eastAsia="Times New Roman"/>
                <w:b/>
                <w:color w:val="000000"/>
                <w:sz w:val="28"/>
                <w:szCs w:val="28"/>
                <w:lang w:eastAsia="ru-RU"/>
              </w:rPr>
              <w:t>3,6</w:t>
            </w:r>
          </w:p>
        </w:tc>
        <w:tc>
          <w:tcPr>
            <w:tcW w:w="1243" w:type="dxa"/>
          </w:tcPr>
          <w:p w:rsidR="00137376" w:rsidRPr="000362B1" w:rsidRDefault="00137376" w:rsidP="00D507B2">
            <w:pPr>
              <w:rPr>
                <w:rFonts w:eastAsia="Times New Roman"/>
                <w:b/>
                <w:color w:val="000000"/>
                <w:sz w:val="28"/>
                <w:szCs w:val="28"/>
                <w:lang w:eastAsia="ru-RU"/>
              </w:rPr>
            </w:pPr>
            <w:r>
              <w:rPr>
                <w:rFonts w:eastAsia="Times New Roman"/>
                <w:b/>
                <w:color w:val="000000"/>
                <w:sz w:val="28"/>
                <w:szCs w:val="28"/>
                <w:lang w:eastAsia="ru-RU"/>
              </w:rPr>
              <w:t>6,5</w:t>
            </w:r>
          </w:p>
        </w:tc>
      </w:tr>
      <w:tr w:rsidR="00137376" w:rsidTr="00D507B2">
        <w:tc>
          <w:tcPr>
            <w:tcW w:w="2093" w:type="dxa"/>
          </w:tcPr>
          <w:p w:rsidR="00137376" w:rsidRPr="0012732D" w:rsidRDefault="00137376" w:rsidP="00D507B2">
            <w:pPr>
              <w:pStyle w:val="Default"/>
              <w:spacing w:line="276" w:lineRule="auto"/>
              <w:jc w:val="both"/>
              <w:rPr>
                <w:b/>
              </w:rPr>
            </w:pPr>
            <w:r w:rsidRPr="0012732D">
              <w:rPr>
                <w:b/>
              </w:rPr>
              <w:t>«Ай да ручки»</w:t>
            </w:r>
          </w:p>
        </w:tc>
        <w:tc>
          <w:tcPr>
            <w:tcW w:w="1181" w:type="dxa"/>
          </w:tcPr>
          <w:p w:rsidR="00137376" w:rsidRPr="000362B1" w:rsidRDefault="00137376" w:rsidP="00D507B2">
            <w:pPr>
              <w:rPr>
                <w:rFonts w:eastAsia="Times New Roman"/>
                <w:b/>
                <w:color w:val="000000"/>
                <w:sz w:val="28"/>
                <w:szCs w:val="28"/>
                <w:lang w:eastAsia="ru-RU"/>
              </w:rPr>
            </w:pPr>
            <w:r w:rsidRPr="000362B1">
              <w:rPr>
                <w:rFonts w:eastAsia="Times New Roman"/>
                <w:b/>
                <w:color w:val="000000"/>
                <w:sz w:val="28"/>
                <w:szCs w:val="28"/>
                <w:lang w:eastAsia="ru-RU"/>
              </w:rPr>
              <w:t>1</w:t>
            </w:r>
            <w:r>
              <w:rPr>
                <w:rFonts w:eastAsia="Times New Roman"/>
                <w:b/>
                <w:color w:val="000000"/>
                <w:sz w:val="28"/>
                <w:szCs w:val="28"/>
                <w:lang w:eastAsia="ru-RU"/>
              </w:rPr>
              <w:t>3</w:t>
            </w:r>
            <w:r w:rsidRPr="000362B1">
              <w:rPr>
                <w:rFonts w:eastAsia="Times New Roman"/>
                <w:b/>
                <w:color w:val="000000"/>
                <w:sz w:val="28"/>
                <w:szCs w:val="28"/>
                <w:lang w:eastAsia="ru-RU"/>
              </w:rPr>
              <w:t>,</w:t>
            </w:r>
            <w:r>
              <w:rPr>
                <w:rFonts w:eastAsia="Times New Roman"/>
                <w:b/>
                <w:color w:val="000000"/>
                <w:sz w:val="28"/>
                <w:szCs w:val="28"/>
                <w:lang w:eastAsia="ru-RU"/>
              </w:rPr>
              <w:t>7</w:t>
            </w:r>
          </w:p>
        </w:tc>
        <w:tc>
          <w:tcPr>
            <w:tcW w:w="1182" w:type="dxa"/>
          </w:tcPr>
          <w:p w:rsidR="00137376" w:rsidRPr="000362B1" w:rsidRDefault="00137376" w:rsidP="00D507B2">
            <w:pPr>
              <w:rPr>
                <w:rFonts w:eastAsia="Times New Roman"/>
                <w:b/>
                <w:color w:val="000000"/>
                <w:sz w:val="28"/>
                <w:szCs w:val="28"/>
                <w:lang w:eastAsia="ru-RU"/>
              </w:rPr>
            </w:pPr>
            <w:r>
              <w:rPr>
                <w:rFonts w:eastAsia="Times New Roman"/>
                <w:b/>
                <w:color w:val="000000"/>
                <w:sz w:val="28"/>
                <w:szCs w:val="28"/>
                <w:lang w:eastAsia="ru-RU"/>
              </w:rPr>
              <w:t>14,5</w:t>
            </w:r>
          </w:p>
        </w:tc>
        <w:tc>
          <w:tcPr>
            <w:tcW w:w="1261" w:type="dxa"/>
          </w:tcPr>
          <w:p w:rsidR="00137376" w:rsidRPr="000362B1" w:rsidRDefault="00137376" w:rsidP="00D507B2">
            <w:pPr>
              <w:rPr>
                <w:rFonts w:eastAsia="Times New Roman"/>
                <w:b/>
                <w:color w:val="000000"/>
                <w:sz w:val="28"/>
                <w:szCs w:val="28"/>
                <w:lang w:eastAsia="ru-RU"/>
              </w:rPr>
            </w:pPr>
            <w:r>
              <w:rPr>
                <w:rFonts w:eastAsia="Times New Roman"/>
                <w:b/>
                <w:color w:val="000000"/>
                <w:sz w:val="28"/>
                <w:szCs w:val="28"/>
                <w:lang w:eastAsia="ru-RU"/>
              </w:rPr>
              <w:t>3,3</w:t>
            </w:r>
          </w:p>
        </w:tc>
        <w:tc>
          <w:tcPr>
            <w:tcW w:w="1261" w:type="dxa"/>
          </w:tcPr>
          <w:p w:rsidR="00137376" w:rsidRPr="000362B1" w:rsidRDefault="00137376" w:rsidP="00D507B2">
            <w:pPr>
              <w:rPr>
                <w:rFonts w:eastAsia="Times New Roman"/>
                <w:b/>
                <w:color w:val="000000"/>
                <w:sz w:val="28"/>
                <w:szCs w:val="28"/>
                <w:lang w:eastAsia="ru-RU"/>
              </w:rPr>
            </w:pPr>
            <w:r>
              <w:rPr>
                <w:rFonts w:eastAsia="Times New Roman"/>
                <w:b/>
                <w:color w:val="000000"/>
                <w:sz w:val="28"/>
                <w:szCs w:val="28"/>
                <w:lang w:eastAsia="ru-RU"/>
              </w:rPr>
              <w:t>4,1</w:t>
            </w:r>
          </w:p>
        </w:tc>
        <w:tc>
          <w:tcPr>
            <w:tcW w:w="1243" w:type="dxa"/>
          </w:tcPr>
          <w:p w:rsidR="00137376" w:rsidRPr="000362B1" w:rsidRDefault="00137376" w:rsidP="00D507B2">
            <w:pPr>
              <w:rPr>
                <w:rFonts w:eastAsia="Times New Roman"/>
                <w:b/>
                <w:color w:val="000000"/>
                <w:sz w:val="28"/>
                <w:szCs w:val="28"/>
                <w:lang w:eastAsia="ru-RU"/>
              </w:rPr>
            </w:pPr>
            <w:r>
              <w:rPr>
                <w:rFonts w:eastAsia="Times New Roman"/>
                <w:b/>
                <w:color w:val="000000"/>
                <w:sz w:val="28"/>
                <w:szCs w:val="28"/>
                <w:lang w:eastAsia="ru-RU"/>
              </w:rPr>
              <w:t>4,6</w:t>
            </w:r>
          </w:p>
        </w:tc>
        <w:tc>
          <w:tcPr>
            <w:tcW w:w="1243" w:type="dxa"/>
          </w:tcPr>
          <w:p w:rsidR="00137376" w:rsidRPr="000362B1" w:rsidRDefault="00137376" w:rsidP="00D507B2">
            <w:pPr>
              <w:rPr>
                <w:rFonts w:eastAsia="Times New Roman"/>
                <w:b/>
                <w:color w:val="000000"/>
                <w:sz w:val="28"/>
                <w:szCs w:val="28"/>
                <w:lang w:eastAsia="ru-RU"/>
              </w:rPr>
            </w:pPr>
            <w:r>
              <w:rPr>
                <w:rFonts w:eastAsia="Times New Roman"/>
                <w:b/>
                <w:color w:val="000000"/>
                <w:sz w:val="28"/>
                <w:szCs w:val="28"/>
                <w:lang w:eastAsia="ru-RU"/>
              </w:rPr>
              <w:t>5,9</w:t>
            </w:r>
          </w:p>
        </w:tc>
      </w:tr>
      <w:tr w:rsidR="00137376" w:rsidTr="00D507B2">
        <w:tc>
          <w:tcPr>
            <w:tcW w:w="2093" w:type="dxa"/>
          </w:tcPr>
          <w:p w:rsidR="00137376" w:rsidRPr="0012732D" w:rsidRDefault="00137376" w:rsidP="00D507B2">
            <w:pPr>
              <w:pStyle w:val="Default"/>
              <w:spacing w:line="276" w:lineRule="auto"/>
              <w:jc w:val="both"/>
              <w:rPr>
                <w:b/>
              </w:rPr>
            </w:pPr>
            <w:r w:rsidRPr="0012732D">
              <w:rPr>
                <w:b/>
              </w:rPr>
              <w:t>«Мастерская фантазий»</w:t>
            </w:r>
          </w:p>
        </w:tc>
        <w:tc>
          <w:tcPr>
            <w:tcW w:w="1181" w:type="dxa"/>
          </w:tcPr>
          <w:p w:rsidR="00137376" w:rsidRPr="000362B1" w:rsidRDefault="00137376" w:rsidP="00D507B2">
            <w:pPr>
              <w:rPr>
                <w:rFonts w:eastAsia="Times New Roman"/>
                <w:b/>
                <w:color w:val="000000"/>
                <w:sz w:val="28"/>
                <w:szCs w:val="28"/>
                <w:lang w:eastAsia="ru-RU"/>
              </w:rPr>
            </w:pPr>
            <w:r w:rsidRPr="000362B1">
              <w:rPr>
                <w:rFonts w:eastAsia="Times New Roman"/>
                <w:b/>
                <w:color w:val="000000"/>
                <w:sz w:val="28"/>
                <w:szCs w:val="28"/>
                <w:lang w:eastAsia="ru-RU"/>
              </w:rPr>
              <w:t>1</w:t>
            </w:r>
            <w:r>
              <w:rPr>
                <w:rFonts w:eastAsia="Times New Roman"/>
                <w:b/>
                <w:color w:val="000000"/>
                <w:sz w:val="28"/>
                <w:szCs w:val="28"/>
                <w:lang w:eastAsia="ru-RU"/>
              </w:rPr>
              <w:t>0</w:t>
            </w:r>
            <w:r w:rsidRPr="000362B1">
              <w:rPr>
                <w:rFonts w:eastAsia="Times New Roman"/>
                <w:b/>
                <w:color w:val="000000"/>
                <w:sz w:val="28"/>
                <w:szCs w:val="28"/>
                <w:lang w:eastAsia="ru-RU"/>
              </w:rPr>
              <w:t>,</w:t>
            </w:r>
            <w:r>
              <w:rPr>
                <w:rFonts w:eastAsia="Times New Roman"/>
                <w:b/>
                <w:color w:val="000000"/>
                <w:sz w:val="28"/>
                <w:szCs w:val="28"/>
                <w:lang w:eastAsia="ru-RU"/>
              </w:rPr>
              <w:t>8</w:t>
            </w:r>
          </w:p>
        </w:tc>
        <w:tc>
          <w:tcPr>
            <w:tcW w:w="1182" w:type="dxa"/>
          </w:tcPr>
          <w:p w:rsidR="00137376" w:rsidRPr="000362B1" w:rsidRDefault="00137376" w:rsidP="00D507B2">
            <w:pPr>
              <w:rPr>
                <w:rFonts w:eastAsia="Times New Roman"/>
                <w:b/>
                <w:color w:val="000000"/>
                <w:sz w:val="28"/>
                <w:szCs w:val="28"/>
                <w:lang w:eastAsia="ru-RU"/>
              </w:rPr>
            </w:pPr>
            <w:r>
              <w:rPr>
                <w:rFonts w:eastAsia="Times New Roman"/>
                <w:b/>
                <w:color w:val="000000"/>
                <w:sz w:val="28"/>
                <w:szCs w:val="28"/>
                <w:lang w:eastAsia="ru-RU"/>
              </w:rPr>
              <w:t>13,8</w:t>
            </w:r>
          </w:p>
        </w:tc>
        <w:tc>
          <w:tcPr>
            <w:tcW w:w="1261" w:type="dxa"/>
          </w:tcPr>
          <w:p w:rsidR="00137376" w:rsidRPr="000362B1" w:rsidRDefault="00137376" w:rsidP="00D507B2">
            <w:pPr>
              <w:rPr>
                <w:rFonts w:eastAsia="Times New Roman"/>
                <w:b/>
                <w:color w:val="000000"/>
                <w:sz w:val="28"/>
                <w:szCs w:val="28"/>
                <w:lang w:eastAsia="ru-RU"/>
              </w:rPr>
            </w:pPr>
            <w:r>
              <w:rPr>
                <w:rFonts w:eastAsia="Times New Roman"/>
                <w:b/>
                <w:color w:val="000000"/>
                <w:sz w:val="28"/>
                <w:szCs w:val="28"/>
                <w:lang w:eastAsia="ru-RU"/>
              </w:rPr>
              <w:t>3,3</w:t>
            </w:r>
          </w:p>
        </w:tc>
        <w:tc>
          <w:tcPr>
            <w:tcW w:w="1261" w:type="dxa"/>
          </w:tcPr>
          <w:p w:rsidR="00137376" w:rsidRPr="000362B1" w:rsidRDefault="00137376" w:rsidP="00D507B2">
            <w:pPr>
              <w:rPr>
                <w:rFonts w:eastAsia="Times New Roman"/>
                <w:b/>
                <w:color w:val="000000"/>
                <w:sz w:val="28"/>
                <w:szCs w:val="28"/>
                <w:lang w:eastAsia="ru-RU"/>
              </w:rPr>
            </w:pPr>
            <w:r>
              <w:rPr>
                <w:rFonts w:eastAsia="Times New Roman"/>
                <w:b/>
                <w:color w:val="000000"/>
                <w:sz w:val="28"/>
                <w:szCs w:val="28"/>
                <w:lang w:eastAsia="ru-RU"/>
              </w:rPr>
              <w:t>4,8</w:t>
            </w:r>
          </w:p>
        </w:tc>
        <w:tc>
          <w:tcPr>
            <w:tcW w:w="1243" w:type="dxa"/>
          </w:tcPr>
          <w:p w:rsidR="00137376" w:rsidRPr="000362B1" w:rsidRDefault="00137376" w:rsidP="00D507B2">
            <w:pPr>
              <w:rPr>
                <w:rFonts w:eastAsia="Times New Roman"/>
                <w:b/>
                <w:color w:val="000000"/>
                <w:sz w:val="28"/>
                <w:szCs w:val="28"/>
                <w:lang w:eastAsia="ru-RU"/>
              </w:rPr>
            </w:pPr>
            <w:r>
              <w:rPr>
                <w:rFonts w:eastAsia="Times New Roman"/>
                <w:b/>
                <w:color w:val="000000"/>
                <w:sz w:val="28"/>
                <w:szCs w:val="28"/>
                <w:lang w:eastAsia="ru-RU"/>
              </w:rPr>
              <w:t>4,0</w:t>
            </w:r>
          </w:p>
        </w:tc>
        <w:tc>
          <w:tcPr>
            <w:tcW w:w="1243" w:type="dxa"/>
          </w:tcPr>
          <w:p w:rsidR="00137376" w:rsidRPr="000362B1" w:rsidRDefault="00137376" w:rsidP="00D507B2">
            <w:pPr>
              <w:rPr>
                <w:rFonts w:eastAsia="Times New Roman"/>
                <w:b/>
                <w:color w:val="000000"/>
                <w:sz w:val="28"/>
                <w:szCs w:val="28"/>
                <w:lang w:eastAsia="ru-RU"/>
              </w:rPr>
            </w:pPr>
            <w:r>
              <w:rPr>
                <w:rFonts w:eastAsia="Times New Roman"/>
                <w:b/>
                <w:color w:val="000000"/>
                <w:sz w:val="28"/>
                <w:szCs w:val="28"/>
                <w:lang w:eastAsia="ru-RU"/>
              </w:rPr>
              <w:t>5,4</w:t>
            </w:r>
          </w:p>
        </w:tc>
      </w:tr>
      <w:tr w:rsidR="00137376" w:rsidTr="00D507B2">
        <w:tc>
          <w:tcPr>
            <w:tcW w:w="2093" w:type="dxa"/>
          </w:tcPr>
          <w:p w:rsidR="00137376" w:rsidRPr="0012732D" w:rsidRDefault="00137376" w:rsidP="00D507B2">
            <w:pPr>
              <w:pStyle w:val="Default"/>
              <w:spacing w:line="276" w:lineRule="auto"/>
              <w:jc w:val="both"/>
              <w:rPr>
                <w:b/>
              </w:rPr>
            </w:pPr>
            <w:r w:rsidRPr="0012732D">
              <w:rPr>
                <w:b/>
              </w:rPr>
              <w:t>«</w:t>
            </w:r>
            <w:proofErr w:type="spellStart"/>
            <w:r w:rsidRPr="0012732D">
              <w:rPr>
                <w:b/>
              </w:rPr>
              <w:t>Ассоль</w:t>
            </w:r>
            <w:proofErr w:type="spellEnd"/>
            <w:r w:rsidRPr="0012732D">
              <w:rPr>
                <w:b/>
              </w:rPr>
              <w:t>»</w:t>
            </w:r>
          </w:p>
        </w:tc>
        <w:tc>
          <w:tcPr>
            <w:tcW w:w="1181" w:type="dxa"/>
          </w:tcPr>
          <w:p w:rsidR="00137376" w:rsidRPr="000362B1" w:rsidRDefault="00137376" w:rsidP="00D507B2">
            <w:pPr>
              <w:rPr>
                <w:rFonts w:eastAsia="Times New Roman"/>
                <w:b/>
                <w:color w:val="000000"/>
                <w:sz w:val="28"/>
                <w:szCs w:val="28"/>
                <w:lang w:eastAsia="ru-RU"/>
              </w:rPr>
            </w:pPr>
            <w:r w:rsidRPr="000362B1">
              <w:rPr>
                <w:rFonts w:eastAsia="Times New Roman"/>
                <w:b/>
                <w:color w:val="000000"/>
                <w:sz w:val="28"/>
                <w:szCs w:val="28"/>
                <w:lang w:eastAsia="ru-RU"/>
              </w:rPr>
              <w:t>1</w:t>
            </w:r>
            <w:r>
              <w:rPr>
                <w:rFonts w:eastAsia="Times New Roman"/>
                <w:b/>
                <w:color w:val="000000"/>
                <w:sz w:val="28"/>
                <w:szCs w:val="28"/>
                <w:lang w:eastAsia="ru-RU"/>
              </w:rPr>
              <w:t>3</w:t>
            </w:r>
            <w:r w:rsidRPr="000362B1">
              <w:rPr>
                <w:rFonts w:eastAsia="Times New Roman"/>
                <w:b/>
                <w:color w:val="000000"/>
                <w:sz w:val="28"/>
                <w:szCs w:val="28"/>
                <w:lang w:eastAsia="ru-RU"/>
              </w:rPr>
              <w:t>,</w:t>
            </w:r>
            <w:r>
              <w:rPr>
                <w:rFonts w:eastAsia="Times New Roman"/>
                <w:b/>
                <w:color w:val="000000"/>
                <w:sz w:val="28"/>
                <w:szCs w:val="28"/>
                <w:lang w:eastAsia="ru-RU"/>
              </w:rPr>
              <w:t>1</w:t>
            </w:r>
          </w:p>
        </w:tc>
        <w:tc>
          <w:tcPr>
            <w:tcW w:w="1182" w:type="dxa"/>
          </w:tcPr>
          <w:p w:rsidR="00137376" w:rsidRPr="000362B1" w:rsidRDefault="00137376" w:rsidP="00D507B2">
            <w:pPr>
              <w:rPr>
                <w:rFonts w:eastAsia="Times New Roman"/>
                <w:b/>
                <w:color w:val="000000"/>
                <w:sz w:val="28"/>
                <w:szCs w:val="28"/>
                <w:lang w:eastAsia="ru-RU"/>
              </w:rPr>
            </w:pPr>
            <w:r>
              <w:rPr>
                <w:rFonts w:eastAsia="Times New Roman"/>
                <w:b/>
                <w:color w:val="000000"/>
                <w:sz w:val="28"/>
                <w:szCs w:val="28"/>
                <w:lang w:eastAsia="ru-RU"/>
              </w:rPr>
              <w:t>14,8</w:t>
            </w:r>
          </w:p>
        </w:tc>
        <w:tc>
          <w:tcPr>
            <w:tcW w:w="1261" w:type="dxa"/>
          </w:tcPr>
          <w:p w:rsidR="00137376" w:rsidRPr="000362B1" w:rsidRDefault="00137376" w:rsidP="00D507B2">
            <w:pPr>
              <w:rPr>
                <w:rFonts w:eastAsia="Times New Roman"/>
                <w:b/>
                <w:color w:val="000000"/>
                <w:sz w:val="28"/>
                <w:szCs w:val="28"/>
                <w:lang w:eastAsia="ru-RU"/>
              </w:rPr>
            </w:pPr>
            <w:r w:rsidRPr="000362B1">
              <w:rPr>
                <w:rFonts w:eastAsia="Times New Roman"/>
                <w:b/>
                <w:color w:val="000000"/>
                <w:sz w:val="28"/>
                <w:szCs w:val="28"/>
                <w:lang w:eastAsia="ru-RU"/>
              </w:rPr>
              <w:t>3,</w:t>
            </w:r>
            <w:r>
              <w:rPr>
                <w:rFonts w:eastAsia="Times New Roman"/>
                <w:b/>
                <w:color w:val="000000"/>
                <w:sz w:val="28"/>
                <w:szCs w:val="28"/>
                <w:lang w:eastAsia="ru-RU"/>
              </w:rPr>
              <w:t>1</w:t>
            </w:r>
          </w:p>
        </w:tc>
        <w:tc>
          <w:tcPr>
            <w:tcW w:w="1261" w:type="dxa"/>
          </w:tcPr>
          <w:p w:rsidR="00137376" w:rsidRPr="000362B1" w:rsidRDefault="00137376" w:rsidP="00D507B2">
            <w:pPr>
              <w:rPr>
                <w:rFonts w:eastAsia="Times New Roman"/>
                <w:b/>
                <w:color w:val="000000"/>
                <w:sz w:val="28"/>
                <w:szCs w:val="28"/>
                <w:lang w:eastAsia="ru-RU"/>
              </w:rPr>
            </w:pPr>
            <w:r>
              <w:rPr>
                <w:rFonts w:eastAsia="Times New Roman"/>
                <w:b/>
                <w:color w:val="000000"/>
                <w:sz w:val="28"/>
                <w:szCs w:val="28"/>
                <w:lang w:eastAsia="ru-RU"/>
              </w:rPr>
              <w:t>4,5</w:t>
            </w:r>
          </w:p>
        </w:tc>
        <w:tc>
          <w:tcPr>
            <w:tcW w:w="1243" w:type="dxa"/>
          </w:tcPr>
          <w:p w:rsidR="00137376" w:rsidRPr="000362B1" w:rsidRDefault="00137376" w:rsidP="00D507B2">
            <w:pPr>
              <w:rPr>
                <w:rFonts w:eastAsia="Times New Roman"/>
                <w:b/>
                <w:color w:val="000000"/>
                <w:sz w:val="28"/>
                <w:szCs w:val="28"/>
                <w:lang w:eastAsia="ru-RU"/>
              </w:rPr>
            </w:pPr>
            <w:r>
              <w:rPr>
                <w:rFonts w:eastAsia="Times New Roman"/>
                <w:b/>
                <w:color w:val="000000"/>
                <w:sz w:val="28"/>
                <w:szCs w:val="28"/>
                <w:lang w:eastAsia="ru-RU"/>
              </w:rPr>
              <w:t>3,4</w:t>
            </w:r>
          </w:p>
        </w:tc>
        <w:tc>
          <w:tcPr>
            <w:tcW w:w="1243" w:type="dxa"/>
          </w:tcPr>
          <w:p w:rsidR="00137376" w:rsidRPr="000362B1" w:rsidRDefault="00137376" w:rsidP="00D507B2">
            <w:pPr>
              <w:rPr>
                <w:rFonts w:eastAsia="Times New Roman"/>
                <w:b/>
                <w:color w:val="000000"/>
                <w:sz w:val="28"/>
                <w:szCs w:val="28"/>
                <w:lang w:eastAsia="ru-RU"/>
              </w:rPr>
            </w:pPr>
            <w:r>
              <w:rPr>
                <w:rFonts w:eastAsia="Times New Roman"/>
                <w:b/>
                <w:color w:val="000000"/>
                <w:sz w:val="28"/>
                <w:szCs w:val="28"/>
                <w:lang w:eastAsia="ru-RU"/>
              </w:rPr>
              <w:t>6,8</w:t>
            </w:r>
          </w:p>
        </w:tc>
      </w:tr>
      <w:tr w:rsidR="00137376" w:rsidTr="00D507B2">
        <w:tc>
          <w:tcPr>
            <w:tcW w:w="2093" w:type="dxa"/>
          </w:tcPr>
          <w:p w:rsidR="00137376" w:rsidRPr="0012732D" w:rsidRDefault="00137376" w:rsidP="00D507B2">
            <w:pPr>
              <w:pStyle w:val="Default"/>
              <w:spacing w:line="276" w:lineRule="auto"/>
              <w:jc w:val="both"/>
              <w:rPr>
                <w:b/>
              </w:rPr>
            </w:pPr>
            <w:r>
              <w:rPr>
                <w:b/>
              </w:rPr>
              <w:t>«Стоп-кадр»</w:t>
            </w:r>
          </w:p>
        </w:tc>
        <w:tc>
          <w:tcPr>
            <w:tcW w:w="1181" w:type="dxa"/>
          </w:tcPr>
          <w:p w:rsidR="00137376" w:rsidRPr="000362B1" w:rsidRDefault="00137376" w:rsidP="00D507B2">
            <w:pPr>
              <w:rPr>
                <w:rFonts w:eastAsia="Times New Roman"/>
                <w:b/>
                <w:color w:val="000000"/>
                <w:sz w:val="28"/>
                <w:szCs w:val="28"/>
                <w:lang w:eastAsia="ru-RU"/>
              </w:rPr>
            </w:pPr>
            <w:r>
              <w:rPr>
                <w:rFonts w:eastAsia="Times New Roman"/>
                <w:b/>
                <w:color w:val="000000"/>
                <w:sz w:val="28"/>
                <w:szCs w:val="28"/>
                <w:lang w:eastAsia="ru-RU"/>
              </w:rPr>
              <w:t>10,2</w:t>
            </w:r>
          </w:p>
        </w:tc>
        <w:tc>
          <w:tcPr>
            <w:tcW w:w="1182" w:type="dxa"/>
          </w:tcPr>
          <w:p w:rsidR="00137376" w:rsidRDefault="00137376" w:rsidP="00D507B2">
            <w:pPr>
              <w:rPr>
                <w:rFonts w:eastAsia="Times New Roman"/>
                <w:b/>
                <w:color w:val="000000"/>
                <w:sz w:val="28"/>
                <w:szCs w:val="28"/>
                <w:lang w:eastAsia="ru-RU"/>
              </w:rPr>
            </w:pPr>
            <w:r>
              <w:rPr>
                <w:rFonts w:eastAsia="Times New Roman"/>
                <w:b/>
                <w:color w:val="000000"/>
                <w:sz w:val="28"/>
                <w:szCs w:val="28"/>
                <w:lang w:eastAsia="ru-RU"/>
              </w:rPr>
              <w:t>14,0</w:t>
            </w:r>
          </w:p>
        </w:tc>
        <w:tc>
          <w:tcPr>
            <w:tcW w:w="1261" w:type="dxa"/>
          </w:tcPr>
          <w:p w:rsidR="00137376" w:rsidRPr="000362B1" w:rsidRDefault="00137376" w:rsidP="00D507B2">
            <w:pPr>
              <w:rPr>
                <w:rFonts w:eastAsia="Times New Roman"/>
                <w:b/>
                <w:color w:val="000000"/>
                <w:sz w:val="28"/>
                <w:szCs w:val="28"/>
                <w:lang w:eastAsia="ru-RU"/>
              </w:rPr>
            </w:pPr>
            <w:r>
              <w:rPr>
                <w:rFonts w:eastAsia="Times New Roman"/>
                <w:b/>
                <w:color w:val="000000"/>
                <w:sz w:val="28"/>
                <w:szCs w:val="28"/>
                <w:lang w:eastAsia="ru-RU"/>
              </w:rPr>
              <w:t>3,2</w:t>
            </w:r>
          </w:p>
        </w:tc>
        <w:tc>
          <w:tcPr>
            <w:tcW w:w="1261" w:type="dxa"/>
          </w:tcPr>
          <w:p w:rsidR="00137376" w:rsidRDefault="00137376" w:rsidP="00D507B2">
            <w:pPr>
              <w:rPr>
                <w:rFonts w:eastAsia="Times New Roman"/>
                <w:b/>
                <w:color w:val="000000"/>
                <w:sz w:val="28"/>
                <w:szCs w:val="28"/>
                <w:lang w:eastAsia="ru-RU"/>
              </w:rPr>
            </w:pPr>
            <w:r>
              <w:rPr>
                <w:rFonts w:eastAsia="Times New Roman"/>
                <w:b/>
                <w:color w:val="000000"/>
                <w:sz w:val="28"/>
                <w:szCs w:val="28"/>
                <w:lang w:eastAsia="ru-RU"/>
              </w:rPr>
              <w:t>4,4</w:t>
            </w:r>
          </w:p>
        </w:tc>
        <w:tc>
          <w:tcPr>
            <w:tcW w:w="1243" w:type="dxa"/>
          </w:tcPr>
          <w:p w:rsidR="00137376" w:rsidRDefault="00137376" w:rsidP="00D507B2">
            <w:pPr>
              <w:rPr>
                <w:rFonts w:eastAsia="Times New Roman"/>
                <w:b/>
                <w:color w:val="000000"/>
                <w:sz w:val="28"/>
                <w:szCs w:val="28"/>
                <w:lang w:eastAsia="ru-RU"/>
              </w:rPr>
            </w:pPr>
            <w:r>
              <w:rPr>
                <w:rFonts w:eastAsia="Times New Roman"/>
                <w:b/>
                <w:color w:val="000000"/>
                <w:sz w:val="28"/>
                <w:szCs w:val="28"/>
                <w:lang w:eastAsia="ru-RU"/>
              </w:rPr>
              <w:t>3,6</w:t>
            </w:r>
          </w:p>
        </w:tc>
        <w:tc>
          <w:tcPr>
            <w:tcW w:w="1243" w:type="dxa"/>
          </w:tcPr>
          <w:p w:rsidR="00137376" w:rsidRDefault="00137376" w:rsidP="00D507B2">
            <w:pPr>
              <w:rPr>
                <w:rFonts w:eastAsia="Times New Roman"/>
                <w:b/>
                <w:color w:val="000000"/>
                <w:sz w:val="28"/>
                <w:szCs w:val="28"/>
                <w:lang w:eastAsia="ru-RU"/>
              </w:rPr>
            </w:pPr>
            <w:r>
              <w:rPr>
                <w:rFonts w:eastAsia="Times New Roman"/>
                <w:b/>
                <w:color w:val="000000"/>
                <w:sz w:val="28"/>
                <w:szCs w:val="28"/>
                <w:lang w:eastAsia="ru-RU"/>
              </w:rPr>
              <w:t>6,5</w:t>
            </w:r>
          </w:p>
        </w:tc>
      </w:tr>
      <w:tr w:rsidR="00137376" w:rsidTr="00D507B2">
        <w:tc>
          <w:tcPr>
            <w:tcW w:w="2093" w:type="dxa"/>
          </w:tcPr>
          <w:p w:rsidR="00137376" w:rsidRDefault="00137376" w:rsidP="00D507B2">
            <w:pPr>
              <w:pStyle w:val="Default"/>
              <w:spacing w:line="276" w:lineRule="auto"/>
              <w:jc w:val="both"/>
            </w:pPr>
          </w:p>
        </w:tc>
        <w:tc>
          <w:tcPr>
            <w:tcW w:w="2363" w:type="dxa"/>
            <w:gridSpan w:val="2"/>
          </w:tcPr>
          <w:p w:rsidR="00137376" w:rsidRPr="00381DDE" w:rsidRDefault="00137376" w:rsidP="00D507B2">
            <w:pPr>
              <w:rPr>
                <w:rFonts w:eastAsia="Times New Roman"/>
                <w:color w:val="000000"/>
                <w:sz w:val="20"/>
                <w:szCs w:val="20"/>
                <w:lang w:eastAsia="ru-RU"/>
              </w:rPr>
            </w:pPr>
            <w:r w:rsidRPr="00381DDE">
              <w:rPr>
                <w:rFonts w:eastAsia="Times New Roman"/>
                <w:color w:val="000000"/>
                <w:sz w:val="20"/>
                <w:szCs w:val="20"/>
                <w:lang w:eastAsia="ru-RU"/>
              </w:rPr>
              <w:t>низкий уровень  0-9</w:t>
            </w:r>
          </w:p>
          <w:p w:rsidR="00137376" w:rsidRPr="00381DDE" w:rsidRDefault="00137376" w:rsidP="00D507B2">
            <w:pPr>
              <w:rPr>
                <w:rFonts w:eastAsia="Times New Roman"/>
                <w:b/>
                <w:color w:val="000000"/>
                <w:sz w:val="20"/>
                <w:szCs w:val="20"/>
                <w:lang w:eastAsia="ru-RU"/>
              </w:rPr>
            </w:pPr>
            <w:r w:rsidRPr="00381DDE">
              <w:rPr>
                <w:rFonts w:eastAsia="Times New Roman"/>
                <w:b/>
                <w:color w:val="000000"/>
                <w:sz w:val="20"/>
                <w:szCs w:val="20"/>
                <w:lang w:eastAsia="ru-RU"/>
              </w:rPr>
              <w:t>средний уровень 10-13</w:t>
            </w:r>
          </w:p>
          <w:p w:rsidR="00137376" w:rsidRPr="00381DDE" w:rsidRDefault="00137376" w:rsidP="00D507B2">
            <w:pPr>
              <w:rPr>
                <w:sz w:val="20"/>
                <w:szCs w:val="20"/>
              </w:rPr>
            </w:pPr>
            <w:r w:rsidRPr="00381DDE">
              <w:rPr>
                <w:rFonts w:eastAsia="Times New Roman"/>
                <w:color w:val="000000"/>
                <w:sz w:val="20"/>
                <w:szCs w:val="20"/>
                <w:lang w:eastAsia="ru-RU"/>
              </w:rPr>
              <w:t xml:space="preserve">высокий уровень </w:t>
            </w:r>
            <w:r w:rsidRPr="00381DDE">
              <w:rPr>
                <w:sz w:val="20"/>
                <w:szCs w:val="20"/>
              </w:rPr>
              <w:t>выше 14</w:t>
            </w:r>
          </w:p>
        </w:tc>
        <w:tc>
          <w:tcPr>
            <w:tcW w:w="2522" w:type="dxa"/>
            <w:gridSpan w:val="2"/>
          </w:tcPr>
          <w:p w:rsidR="00137376" w:rsidRPr="00381DDE" w:rsidRDefault="00137376" w:rsidP="00D507B2">
            <w:pPr>
              <w:rPr>
                <w:rFonts w:eastAsia="Times New Roman"/>
                <w:color w:val="000000"/>
                <w:sz w:val="20"/>
                <w:szCs w:val="20"/>
                <w:lang w:eastAsia="ru-RU"/>
              </w:rPr>
            </w:pPr>
            <w:r w:rsidRPr="00381DDE">
              <w:rPr>
                <w:rFonts w:eastAsia="Times New Roman"/>
                <w:color w:val="000000"/>
                <w:sz w:val="20"/>
                <w:szCs w:val="20"/>
                <w:lang w:eastAsia="ru-RU"/>
              </w:rPr>
              <w:t>низкий уровень 1-2</w:t>
            </w:r>
          </w:p>
          <w:p w:rsidR="00137376" w:rsidRPr="00381DDE" w:rsidRDefault="00137376" w:rsidP="00D507B2">
            <w:pPr>
              <w:rPr>
                <w:rFonts w:eastAsia="Times New Roman"/>
                <w:b/>
                <w:color w:val="000000"/>
                <w:sz w:val="20"/>
                <w:szCs w:val="20"/>
                <w:lang w:eastAsia="ru-RU"/>
              </w:rPr>
            </w:pPr>
            <w:r w:rsidRPr="00381DDE">
              <w:rPr>
                <w:rFonts w:eastAsia="Times New Roman"/>
                <w:b/>
                <w:color w:val="000000"/>
                <w:sz w:val="20"/>
                <w:szCs w:val="20"/>
                <w:lang w:eastAsia="ru-RU"/>
              </w:rPr>
              <w:t>средний уровень 3-4</w:t>
            </w:r>
          </w:p>
          <w:p w:rsidR="00137376" w:rsidRPr="00381DDE" w:rsidRDefault="00137376" w:rsidP="00D507B2">
            <w:pPr>
              <w:rPr>
                <w:sz w:val="20"/>
                <w:szCs w:val="20"/>
              </w:rPr>
            </w:pPr>
            <w:r w:rsidRPr="00381DDE">
              <w:rPr>
                <w:rFonts w:eastAsia="Times New Roman"/>
                <w:color w:val="000000"/>
                <w:sz w:val="20"/>
                <w:szCs w:val="20"/>
                <w:lang w:eastAsia="ru-RU"/>
              </w:rPr>
              <w:t xml:space="preserve">высокий уровень </w:t>
            </w:r>
            <w:r w:rsidRPr="00381DDE">
              <w:rPr>
                <w:sz w:val="20"/>
                <w:szCs w:val="20"/>
              </w:rPr>
              <w:t>выше 5</w:t>
            </w:r>
          </w:p>
        </w:tc>
        <w:tc>
          <w:tcPr>
            <w:tcW w:w="2486" w:type="dxa"/>
            <w:gridSpan w:val="2"/>
          </w:tcPr>
          <w:p w:rsidR="00137376" w:rsidRPr="00381DDE" w:rsidRDefault="00137376" w:rsidP="00D507B2">
            <w:pPr>
              <w:rPr>
                <w:rFonts w:eastAsia="Times New Roman"/>
                <w:color w:val="000000"/>
                <w:sz w:val="20"/>
                <w:szCs w:val="20"/>
                <w:lang w:eastAsia="ru-RU"/>
              </w:rPr>
            </w:pPr>
            <w:r w:rsidRPr="00381DDE">
              <w:rPr>
                <w:rFonts w:eastAsia="Times New Roman"/>
                <w:color w:val="000000"/>
                <w:sz w:val="20"/>
                <w:szCs w:val="20"/>
                <w:lang w:eastAsia="ru-RU"/>
              </w:rPr>
              <w:t>низкий уровень 0-2</w:t>
            </w:r>
          </w:p>
          <w:p w:rsidR="00137376" w:rsidRPr="00381DDE" w:rsidRDefault="00137376" w:rsidP="00D507B2">
            <w:pPr>
              <w:rPr>
                <w:rFonts w:eastAsia="Times New Roman"/>
                <w:b/>
                <w:color w:val="000000"/>
                <w:sz w:val="20"/>
                <w:szCs w:val="20"/>
                <w:lang w:eastAsia="ru-RU"/>
              </w:rPr>
            </w:pPr>
            <w:r w:rsidRPr="00381DDE">
              <w:rPr>
                <w:rFonts w:eastAsia="Times New Roman"/>
                <w:b/>
                <w:color w:val="000000"/>
                <w:sz w:val="20"/>
                <w:szCs w:val="20"/>
                <w:lang w:eastAsia="ru-RU"/>
              </w:rPr>
              <w:t>средний уровень 3-7</w:t>
            </w:r>
          </w:p>
          <w:p w:rsidR="00137376" w:rsidRPr="00381DDE" w:rsidRDefault="00137376" w:rsidP="00D507B2">
            <w:pPr>
              <w:rPr>
                <w:sz w:val="20"/>
                <w:szCs w:val="20"/>
              </w:rPr>
            </w:pPr>
            <w:r w:rsidRPr="00381DDE">
              <w:rPr>
                <w:rFonts w:eastAsia="Times New Roman"/>
                <w:color w:val="000000"/>
                <w:sz w:val="20"/>
                <w:szCs w:val="20"/>
                <w:lang w:eastAsia="ru-RU"/>
              </w:rPr>
              <w:t xml:space="preserve">высокий уровень </w:t>
            </w:r>
            <w:r w:rsidRPr="00381DDE">
              <w:rPr>
                <w:sz w:val="20"/>
                <w:szCs w:val="20"/>
              </w:rPr>
              <w:t>выше 8</w:t>
            </w:r>
          </w:p>
        </w:tc>
      </w:tr>
    </w:tbl>
    <w:p w:rsidR="000E4E0A" w:rsidRDefault="000E4E0A" w:rsidP="000E4E0A">
      <w:pPr>
        <w:pStyle w:val="Default"/>
        <w:spacing w:line="276" w:lineRule="auto"/>
        <w:rPr>
          <w:b/>
          <w:i/>
          <w:sz w:val="28"/>
          <w:szCs w:val="28"/>
        </w:rPr>
      </w:pPr>
    </w:p>
    <w:p w:rsidR="00804496" w:rsidRPr="00AA4133" w:rsidRDefault="007E6677" w:rsidP="002E24C4">
      <w:pPr>
        <w:spacing w:after="0"/>
        <w:ind w:firstLine="851"/>
        <w:jc w:val="both"/>
        <w:rPr>
          <w:rFonts w:eastAsia="Times New Roman"/>
          <w:bdr w:val="none" w:sz="0" w:space="0" w:color="auto" w:frame="1"/>
          <w:lang w:eastAsia="ru-RU"/>
        </w:rPr>
      </w:pPr>
      <w:r w:rsidRPr="007E6677">
        <w:rPr>
          <w:rFonts w:eastAsia="Times New Roman"/>
          <w:b/>
          <w:i/>
          <w:lang w:eastAsia="ru-RU"/>
        </w:rPr>
        <w:t>Вывод по результатам мониторинга</w:t>
      </w:r>
      <w:r>
        <w:rPr>
          <w:rFonts w:eastAsia="Times New Roman"/>
          <w:sz w:val="28"/>
          <w:szCs w:val="28"/>
          <w:lang w:eastAsia="ru-RU"/>
        </w:rPr>
        <w:t>: р</w:t>
      </w:r>
      <w:r w:rsidR="00804496" w:rsidRPr="00AA4133">
        <w:rPr>
          <w:rFonts w:eastAsia="Times New Roman"/>
          <w:lang w:eastAsia="ru-RU"/>
        </w:rPr>
        <w:t xml:space="preserve">ост показателей </w:t>
      </w:r>
      <w:r w:rsidR="00804496" w:rsidRPr="00AA4133">
        <w:t xml:space="preserve"> развития творческих способностей и творческого </w:t>
      </w:r>
      <w:proofErr w:type="gramStart"/>
      <w:r w:rsidR="00804496" w:rsidRPr="00AA4133">
        <w:t>потенциала</w:t>
      </w:r>
      <w:proofErr w:type="gramEnd"/>
      <w:r>
        <w:t xml:space="preserve"> </w:t>
      </w:r>
      <w:r w:rsidR="00804496">
        <w:t xml:space="preserve"> </w:t>
      </w:r>
      <w:r w:rsidR="00804496" w:rsidRPr="00AA4133">
        <w:t>обучающихся</w:t>
      </w:r>
      <w:r w:rsidR="00804496" w:rsidRPr="00AA4133">
        <w:rPr>
          <w:rFonts w:eastAsia="Times New Roman"/>
          <w:bCs/>
          <w:lang w:eastAsia="zh-CN"/>
        </w:rPr>
        <w:t xml:space="preserve"> за период 202</w:t>
      </w:r>
      <w:r w:rsidR="00137376">
        <w:rPr>
          <w:rFonts w:eastAsia="Times New Roman"/>
          <w:bCs/>
          <w:lang w:eastAsia="zh-CN"/>
        </w:rPr>
        <w:t>4</w:t>
      </w:r>
      <w:r w:rsidR="00804496" w:rsidRPr="00AA4133">
        <w:rPr>
          <w:rFonts w:eastAsia="Times New Roman"/>
          <w:bCs/>
          <w:lang w:eastAsia="zh-CN"/>
        </w:rPr>
        <w:t>-202</w:t>
      </w:r>
      <w:r w:rsidR="00137376">
        <w:rPr>
          <w:rFonts w:eastAsia="Times New Roman"/>
          <w:bCs/>
          <w:lang w:eastAsia="zh-CN"/>
        </w:rPr>
        <w:t>5</w:t>
      </w:r>
      <w:r w:rsidR="00804496" w:rsidRPr="00AA4133">
        <w:rPr>
          <w:rFonts w:eastAsia="Times New Roman"/>
          <w:bCs/>
          <w:lang w:eastAsia="zh-CN"/>
        </w:rPr>
        <w:t xml:space="preserve"> учебного года</w:t>
      </w:r>
      <w:r w:rsidR="00804496" w:rsidRPr="00AA4133">
        <w:t xml:space="preserve"> </w:t>
      </w:r>
      <w:r w:rsidR="00804496">
        <w:t>является результатом реализации грамотного</w:t>
      </w:r>
      <w:r w:rsidR="00804496" w:rsidRPr="00AA4133">
        <w:t xml:space="preserve"> психолого-педагогического сопровождения образовательного процесса, направленно</w:t>
      </w:r>
      <w:r w:rsidR="00804496">
        <w:t>го</w:t>
      </w:r>
      <w:r w:rsidR="00804496" w:rsidRPr="00AA4133">
        <w:t xml:space="preserve"> на  о</w:t>
      </w:r>
      <w:r w:rsidR="00804496" w:rsidRPr="00AA4133">
        <w:rPr>
          <w:rFonts w:eastAsia="Times New Roman"/>
          <w:bdr w:val="none" w:sz="0" w:space="0" w:color="auto" w:frame="1"/>
          <w:lang w:eastAsia="ru-RU"/>
        </w:rPr>
        <w:t>беспечение комфортных</w:t>
      </w:r>
      <w:r w:rsidR="00804496" w:rsidRPr="00AA4133">
        <w:rPr>
          <w:rFonts w:eastAsia="Times New Roman"/>
          <w:bdr w:val="none" w:sz="0" w:space="0" w:color="auto" w:frame="1"/>
          <w:lang w:val="en-US" w:eastAsia="ru-RU"/>
        </w:rPr>
        <w:t> </w:t>
      </w:r>
      <w:r w:rsidR="00804496" w:rsidRPr="00AA4133">
        <w:rPr>
          <w:rFonts w:eastAsia="Times New Roman"/>
          <w:bdr w:val="none" w:sz="0" w:space="0" w:color="auto" w:frame="1"/>
          <w:lang w:eastAsia="ru-RU"/>
        </w:rPr>
        <w:t xml:space="preserve"> психологических условий, способствующих всестороннему развитию каждого обучающегося, ф</w:t>
      </w:r>
      <w:r w:rsidR="00804496" w:rsidRPr="00AA4133">
        <w:rPr>
          <w:bdr w:val="none" w:sz="0" w:space="0" w:color="auto" w:frame="1"/>
        </w:rPr>
        <w:t>ормирование у обучающихся творческих способностей, способностей к самопознанию, саморегуляции, самовоспитанию, саморазвитию</w:t>
      </w:r>
      <w:r w:rsidR="00804496">
        <w:rPr>
          <w:bdr w:val="none" w:sz="0" w:space="0" w:color="auto" w:frame="1"/>
        </w:rPr>
        <w:t>.</w:t>
      </w:r>
    </w:p>
    <w:p w:rsidR="007E6677" w:rsidRDefault="007E6677" w:rsidP="001B2EEC">
      <w:pPr>
        <w:spacing w:after="0" w:line="360" w:lineRule="auto"/>
        <w:ind w:left="-142"/>
        <w:rPr>
          <w:rFonts w:eastAsia="SimSun"/>
          <w:b/>
          <w:kern w:val="1"/>
          <w:lang w:eastAsia="hi-IN" w:bidi="hi-IN"/>
        </w:rPr>
      </w:pPr>
    </w:p>
    <w:p w:rsidR="001B2EEC" w:rsidRPr="00137376" w:rsidRDefault="001B2EEC" w:rsidP="002E24C4">
      <w:pPr>
        <w:spacing w:after="0"/>
        <w:ind w:left="-142"/>
        <w:rPr>
          <w:b/>
          <w:i/>
        </w:rPr>
      </w:pPr>
      <w:r w:rsidRPr="00137376">
        <w:rPr>
          <w:rFonts w:eastAsia="SimSun"/>
          <w:b/>
          <w:kern w:val="1"/>
          <w:lang w:eastAsia="hi-IN" w:bidi="hi-IN"/>
        </w:rPr>
        <w:t xml:space="preserve">-  </w:t>
      </w:r>
      <w:r w:rsidR="00D7104B" w:rsidRPr="00137376">
        <w:rPr>
          <w:rFonts w:eastAsia="SimSun"/>
          <w:b/>
          <w:i/>
          <w:kern w:val="1"/>
          <w:lang w:eastAsia="hi-IN" w:bidi="hi-IN"/>
        </w:rPr>
        <w:t>Д</w:t>
      </w:r>
      <w:r w:rsidR="00D7104B" w:rsidRPr="00137376">
        <w:rPr>
          <w:b/>
          <w:i/>
        </w:rPr>
        <w:t>иагностика</w:t>
      </w:r>
      <w:r w:rsidR="00137376" w:rsidRPr="00137376">
        <w:rPr>
          <w:rFonts w:eastAsia="Times New Roman"/>
          <w:b/>
          <w:i/>
          <w:lang w:eastAsia="ru-RU"/>
        </w:rPr>
        <w:t xml:space="preserve"> </w:t>
      </w:r>
      <w:proofErr w:type="gramStart"/>
      <w:r w:rsidR="00137376" w:rsidRPr="00137376">
        <w:rPr>
          <w:rFonts w:eastAsia="Times New Roman"/>
          <w:b/>
          <w:i/>
          <w:lang w:eastAsia="ru-RU"/>
        </w:rPr>
        <w:t>уровня синдрома эмоционального выгорания  членов педагогического коллектива</w:t>
      </w:r>
      <w:proofErr w:type="gramEnd"/>
      <w:r w:rsidR="00137376">
        <w:rPr>
          <w:rFonts w:eastAsia="Times New Roman"/>
          <w:b/>
          <w:i/>
          <w:lang w:eastAsia="ru-RU"/>
        </w:rPr>
        <w:t>:</w:t>
      </w:r>
    </w:p>
    <w:p w:rsidR="00137376" w:rsidRPr="00137376" w:rsidRDefault="00137376" w:rsidP="002E24C4">
      <w:pPr>
        <w:pStyle w:val="Default"/>
        <w:spacing w:after="240" w:line="276" w:lineRule="auto"/>
        <w:ind w:firstLine="851"/>
        <w:jc w:val="both"/>
        <w:rPr>
          <w:rFonts w:eastAsia="Calibri"/>
        </w:rPr>
      </w:pPr>
      <w:r w:rsidRPr="00137376">
        <w:rPr>
          <w:rFonts w:eastAsia="Calibri"/>
        </w:rPr>
        <w:t>Диагностика с</w:t>
      </w:r>
      <w:r w:rsidRPr="00137376">
        <w:rPr>
          <w:b/>
          <w:bCs/>
          <w:i/>
          <w:shd w:val="clear" w:color="auto" w:fill="FFFFFF"/>
        </w:rPr>
        <w:t>индрома</w:t>
      </w:r>
      <w:r w:rsidRPr="00137376">
        <w:rPr>
          <w:i/>
          <w:shd w:val="clear" w:color="auto" w:fill="FFFFFF"/>
        </w:rPr>
        <w:t> </w:t>
      </w:r>
      <w:r w:rsidRPr="00137376">
        <w:rPr>
          <w:b/>
          <w:bCs/>
          <w:i/>
          <w:shd w:val="clear" w:color="auto" w:fill="FFFFFF"/>
        </w:rPr>
        <w:t>эмоционального</w:t>
      </w:r>
      <w:r w:rsidRPr="00137376">
        <w:rPr>
          <w:i/>
          <w:shd w:val="clear" w:color="auto" w:fill="FFFFFF"/>
        </w:rPr>
        <w:t> </w:t>
      </w:r>
      <w:r w:rsidRPr="00137376">
        <w:rPr>
          <w:b/>
          <w:bCs/>
          <w:i/>
          <w:shd w:val="clear" w:color="auto" w:fill="FFFFFF"/>
        </w:rPr>
        <w:t>выгорания</w:t>
      </w:r>
      <w:r w:rsidRPr="00137376">
        <w:rPr>
          <w:shd w:val="clear" w:color="auto" w:fill="FFFFFF"/>
        </w:rPr>
        <w:t xml:space="preserve"> </w:t>
      </w:r>
      <w:r w:rsidRPr="00137376">
        <w:rPr>
          <w:rFonts w:eastAsia="Calibri"/>
        </w:rPr>
        <w:t>педагогов проводилась в плановом порядке (</w:t>
      </w:r>
      <w:proofErr w:type="gramStart"/>
      <w:r w:rsidRPr="00137376">
        <w:rPr>
          <w:rFonts w:eastAsia="Calibri"/>
        </w:rPr>
        <w:t>согласно плана</w:t>
      </w:r>
      <w:proofErr w:type="gramEnd"/>
      <w:r w:rsidRPr="00137376">
        <w:rPr>
          <w:rFonts w:eastAsia="Calibri"/>
        </w:rPr>
        <w:t xml:space="preserve"> работы педагога-психолога МБУ ДО «ДДТ»  2024-2025 учебный год) в соответствии с методикой </w:t>
      </w:r>
      <w:r w:rsidRPr="00137376">
        <w:t xml:space="preserve"> </w:t>
      </w:r>
      <w:r w:rsidRPr="00137376">
        <w:rPr>
          <w:bCs/>
        </w:rPr>
        <w:t xml:space="preserve">«Экспресс-оценка выгорания» (В. </w:t>
      </w:r>
      <w:proofErr w:type="spellStart"/>
      <w:r w:rsidRPr="00137376">
        <w:rPr>
          <w:bCs/>
        </w:rPr>
        <w:t>Каппони</w:t>
      </w:r>
      <w:proofErr w:type="spellEnd"/>
      <w:r w:rsidRPr="00137376">
        <w:rPr>
          <w:bCs/>
        </w:rPr>
        <w:t xml:space="preserve">, Т. </w:t>
      </w:r>
      <w:proofErr w:type="spellStart"/>
      <w:r w:rsidRPr="00137376">
        <w:rPr>
          <w:bCs/>
        </w:rPr>
        <w:t>Новак</w:t>
      </w:r>
      <w:proofErr w:type="spellEnd"/>
      <w:r w:rsidRPr="00137376">
        <w:rPr>
          <w:bCs/>
        </w:rPr>
        <w:t>).</w:t>
      </w:r>
    </w:p>
    <w:p w:rsidR="00137376" w:rsidRPr="00137376" w:rsidRDefault="00137376" w:rsidP="002E24C4">
      <w:pPr>
        <w:shd w:val="clear" w:color="auto" w:fill="FFFFFF"/>
        <w:spacing w:after="138"/>
        <w:ind w:firstLine="851"/>
        <w:jc w:val="both"/>
        <w:rPr>
          <w:rFonts w:eastAsia="Times New Roman"/>
          <w:lang w:eastAsia="ru-RU"/>
        </w:rPr>
      </w:pPr>
      <w:r w:rsidRPr="00137376">
        <w:rPr>
          <w:rFonts w:eastAsia="Times New Roman"/>
          <w:lang w:eastAsia="ru-RU"/>
        </w:rPr>
        <w:t xml:space="preserve">В исследовании приняли участие 12 педагогов со стажем работы с детьми более 3 лет. Согласно проведенному исследованию, низкий уровень выгорания выявлен у 7 педагогов; средний уровень – у педагогов; высокий и критический уровни выгорания не </w:t>
      </w:r>
      <w:proofErr w:type="spellStart"/>
      <w:r w:rsidRPr="00137376">
        <w:rPr>
          <w:rFonts w:eastAsia="Times New Roman"/>
          <w:lang w:eastAsia="ru-RU"/>
        </w:rPr>
        <w:t>выявлны</w:t>
      </w:r>
      <w:proofErr w:type="spellEnd"/>
      <w:r w:rsidRPr="00137376">
        <w:rPr>
          <w:rFonts w:eastAsia="Times New Roman"/>
          <w:lang w:eastAsia="ru-RU"/>
        </w:rPr>
        <w:t>.</w:t>
      </w:r>
    </w:p>
    <w:p w:rsidR="00137376" w:rsidRPr="00137376" w:rsidRDefault="00137376" w:rsidP="002E24C4">
      <w:pPr>
        <w:shd w:val="clear" w:color="auto" w:fill="FFFFFF"/>
        <w:spacing w:before="150" w:after="180"/>
        <w:ind w:firstLine="851"/>
        <w:jc w:val="both"/>
        <w:rPr>
          <w:rFonts w:eastAsia="Times New Roman"/>
          <w:lang w:eastAsia="ru-RU"/>
        </w:rPr>
      </w:pPr>
      <w:r w:rsidRPr="00137376">
        <w:rPr>
          <w:rFonts w:eastAsia="Times New Roman"/>
          <w:lang w:eastAsia="ru-RU"/>
        </w:rPr>
        <w:t xml:space="preserve">По результатам исследования для педагогов  </w:t>
      </w:r>
      <w:r w:rsidRPr="00137376">
        <w:rPr>
          <w:rFonts w:eastAsia="Times New Roman"/>
          <w:lang w:eastAsia="ru-RU"/>
        </w:rPr>
        <w:tab/>
        <w:t xml:space="preserve">разработаны рекомендации по профилактике синдрома эмоционального выгорания и консультация </w:t>
      </w:r>
      <w:r w:rsidRPr="00137376">
        <w:rPr>
          <w:rFonts w:eastAsia="Times New Roman"/>
          <w:bCs/>
          <w:lang w:eastAsia="ru-RU"/>
        </w:rPr>
        <w:t>«Приемы и упражнения саморегуляции по профилактике синд</w:t>
      </w:r>
      <w:r>
        <w:rPr>
          <w:rFonts w:eastAsia="Times New Roman"/>
          <w:bCs/>
          <w:lang w:eastAsia="ru-RU"/>
        </w:rPr>
        <w:t>рома  эмоционального выгорания».</w:t>
      </w:r>
      <w:r w:rsidRPr="00137376">
        <w:rPr>
          <w:rFonts w:eastAsia="Times New Roman"/>
          <w:lang w:eastAsia="ru-RU"/>
        </w:rPr>
        <w:t xml:space="preserve"> </w:t>
      </w:r>
    </w:p>
    <w:p w:rsidR="00D7104B" w:rsidRPr="007E6677" w:rsidRDefault="00D7104B" w:rsidP="002E24C4">
      <w:pPr>
        <w:spacing w:after="0"/>
        <w:ind w:left="-142"/>
        <w:rPr>
          <w:b/>
          <w:i/>
        </w:rPr>
      </w:pPr>
      <w:r w:rsidRPr="007E6677">
        <w:rPr>
          <w:b/>
          <w:i/>
        </w:rPr>
        <w:t>- Диагностика молодых специалистов</w:t>
      </w:r>
      <w:r w:rsidR="00C0688E" w:rsidRPr="007E6677">
        <w:rPr>
          <w:b/>
          <w:i/>
        </w:rPr>
        <w:t>:</w:t>
      </w:r>
    </w:p>
    <w:p w:rsidR="007E6677" w:rsidRDefault="007E6677" w:rsidP="002E24C4">
      <w:pPr>
        <w:spacing w:after="0"/>
        <w:ind w:left="-142" w:firstLine="993"/>
        <w:jc w:val="both"/>
      </w:pPr>
      <w:r>
        <w:t xml:space="preserve">Исследования </w:t>
      </w:r>
      <w:r w:rsidR="00804496">
        <w:t xml:space="preserve"> проводил</w:t>
      </w:r>
      <w:r>
        <w:t>и</w:t>
      </w:r>
      <w:r w:rsidR="00804496">
        <w:t>сь методами наблюдения и бесед с целью создания</w:t>
      </w:r>
      <w:r w:rsidR="00804496" w:rsidRPr="00EF4961">
        <w:t xml:space="preserve"> условий для успешной адаптации молодых специалистов</w:t>
      </w:r>
      <w:r w:rsidR="00804496">
        <w:t xml:space="preserve">. </w:t>
      </w:r>
    </w:p>
    <w:p w:rsidR="00804496" w:rsidRDefault="00804496" w:rsidP="002E24C4">
      <w:pPr>
        <w:spacing w:after="0"/>
        <w:ind w:left="-142" w:firstLine="993"/>
      </w:pPr>
      <w:r>
        <w:t>Даны рекомендации</w:t>
      </w:r>
      <w:r w:rsidR="00C437F8">
        <w:t xml:space="preserve"> педагогам</w:t>
      </w:r>
      <w:r>
        <w:t>.</w:t>
      </w:r>
    </w:p>
    <w:p w:rsidR="007E6677" w:rsidRDefault="007E6677" w:rsidP="007E6677">
      <w:pPr>
        <w:spacing w:after="0"/>
        <w:ind w:left="-142" w:firstLine="993"/>
      </w:pPr>
    </w:p>
    <w:p w:rsidR="00CB364B" w:rsidRPr="002E24C4" w:rsidRDefault="00CB364B" w:rsidP="002E24C4">
      <w:pPr>
        <w:jc w:val="both"/>
        <w:rPr>
          <w:rFonts w:eastAsia="Times New Roman"/>
          <w:b/>
          <w:i/>
          <w:sz w:val="28"/>
          <w:szCs w:val="28"/>
          <w:lang w:eastAsia="ru-RU"/>
        </w:rPr>
      </w:pPr>
      <w:r w:rsidRPr="002E24C4">
        <w:rPr>
          <w:rFonts w:eastAsia="Times New Roman"/>
          <w:b/>
          <w:i/>
          <w:lang w:eastAsia="ru-RU"/>
        </w:rPr>
        <w:t xml:space="preserve">  </w:t>
      </w:r>
      <w:r w:rsidR="00137376" w:rsidRPr="002E24C4">
        <w:rPr>
          <w:rFonts w:eastAsia="Times New Roman"/>
          <w:b/>
          <w:i/>
          <w:lang w:eastAsia="ru-RU"/>
        </w:rPr>
        <w:t>4</w:t>
      </w:r>
      <w:r w:rsidRPr="002E24C4">
        <w:rPr>
          <w:rFonts w:eastAsia="Times New Roman"/>
          <w:b/>
          <w:i/>
          <w:sz w:val="28"/>
          <w:szCs w:val="28"/>
          <w:lang w:eastAsia="ru-RU"/>
        </w:rPr>
        <w:t>. Консультативная работа:</w:t>
      </w:r>
    </w:p>
    <w:p w:rsidR="006D4244" w:rsidRPr="002E24C4" w:rsidRDefault="00CB364B" w:rsidP="002E24C4">
      <w:pPr>
        <w:spacing w:after="0"/>
        <w:ind w:firstLine="851"/>
        <w:jc w:val="both"/>
        <w:rPr>
          <w:rFonts w:eastAsia="Times New Roman"/>
          <w:lang w:eastAsia="ru-RU"/>
        </w:rPr>
      </w:pPr>
      <w:r w:rsidRPr="002E24C4">
        <w:rPr>
          <w:rFonts w:eastAsia="Times New Roman"/>
          <w:lang w:eastAsia="ru-RU"/>
        </w:rPr>
        <w:lastRenderedPageBreak/>
        <w:t xml:space="preserve">В целях повышения уровня психологической компетенции участников образовательного процесса </w:t>
      </w:r>
      <w:r w:rsidR="006D4244" w:rsidRPr="002E24C4">
        <w:rPr>
          <w:rFonts w:eastAsia="Times New Roman"/>
          <w:lang w:eastAsia="ru-RU"/>
        </w:rPr>
        <w:t>в течение всего учебного года проводились индивидуальные и групповые консультации</w:t>
      </w:r>
      <w:r w:rsidR="00803F82" w:rsidRPr="002E24C4">
        <w:rPr>
          <w:rFonts w:eastAsia="Times New Roman"/>
          <w:lang w:eastAsia="ru-RU"/>
        </w:rPr>
        <w:t xml:space="preserve"> (в том числе в рамках мероприятий образовательного блока проекта </w:t>
      </w:r>
      <w:r w:rsidR="00803F82" w:rsidRPr="002E24C4">
        <w:rPr>
          <w:shd w:val="clear" w:color="auto" w:fill="FFFFFF"/>
        </w:rPr>
        <w:t>«ВО</w:t>
      </w:r>
      <w:proofErr w:type="gramStart"/>
      <w:r w:rsidR="00803F82" w:rsidRPr="002E24C4">
        <w:rPr>
          <w:shd w:val="clear" w:color="auto" w:fill="FFFFFF"/>
        </w:rPr>
        <w:t>!С</w:t>
      </w:r>
      <w:proofErr w:type="gramEnd"/>
      <w:r w:rsidR="00803F82" w:rsidRPr="002E24C4">
        <w:rPr>
          <w:shd w:val="clear" w:color="auto" w:fill="FFFFFF"/>
        </w:rPr>
        <w:t>ЕМЬЯ!»</w:t>
      </w:r>
      <w:r w:rsidR="006D4244" w:rsidRPr="002E24C4">
        <w:rPr>
          <w:rFonts w:eastAsia="Times New Roman"/>
          <w:lang w:eastAsia="ru-RU"/>
        </w:rPr>
        <w:t>.</w:t>
      </w:r>
    </w:p>
    <w:p w:rsidR="006D4244" w:rsidRPr="002E24C4" w:rsidRDefault="006D4244" w:rsidP="002E24C4">
      <w:pPr>
        <w:spacing w:after="0"/>
        <w:ind w:firstLine="851"/>
        <w:jc w:val="both"/>
        <w:rPr>
          <w:rFonts w:eastAsia="Times New Roman"/>
          <w:lang w:eastAsia="ru-RU"/>
        </w:rPr>
      </w:pPr>
      <w:r w:rsidRPr="002E24C4">
        <w:rPr>
          <w:rFonts w:eastAsia="Times New Roman"/>
          <w:lang w:eastAsia="ru-RU"/>
        </w:rPr>
        <w:t xml:space="preserve">Консультирование обучающихся - </w:t>
      </w:r>
      <w:r w:rsidR="00803F82" w:rsidRPr="002E24C4">
        <w:rPr>
          <w:rFonts w:eastAsia="Times New Roman"/>
          <w:lang w:eastAsia="ru-RU"/>
        </w:rPr>
        <w:t>12</w:t>
      </w:r>
      <w:r w:rsidRPr="002E24C4">
        <w:rPr>
          <w:rFonts w:eastAsia="Times New Roman"/>
          <w:lang w:eastAsia="ru-RU"/>
        </w:rPr>
        <w:t xml:space="preserve"> консультаци</w:t>
      </w:r>
      <w:r w:rsidR="00A05A21" w:rsidRPr="002E24C4">
        <w:rPr>
          <w:rFonts w:eastAsia="Times New Roman"/>
          <w:lang w:eastAsia="ru-RU"/>
        </w:rPr>
        <w:t>й</w:t>
      </w:r>
      <w:r w:rsidRPr="002E24C4">
        <w:rPr>
          <w:rFonts w:eastAsia="Times New Roman"/>
          <w:lang w:eastAsia="ru-RU"/>
        </w:rPr>
        <w:t xml:space="preserve"> (</w:t>
      </w:r>
      <w:r w:rsidR="00803F82" w:rsidRPr="002E24C4">
        <w:rPr>
          <w:rFonts w:eastAsia="Times New Roman"/>
          <w:lang w:eastAsia="ru-RU"/>
        </w:rPr>
        <w:t>12</w:t>
      </w:r>
      <w:r w:rsidRPr="002E24C4">
        <w:rPr>
          <w:rFonts w:eastAsia="Times New Roman"/>
          <w:lang w:eastAsia="ru-RU"/>
        </w:rPr>
        <w:t xml:space="preserve"> обучающихся)</w:t>
      </w:r>
    </w:p>
    <w:p w:rsidR="00CB364B" w:rsidRPr="002E24C4" w:rsidRDefault="006D4244" w:rsidP="002E24C4">
      <w:pPr>
        <w:spacing w:after="0"/>
        <w:ind w:firstLine="851"/>
        <w:jc w:val="both"/>
        <w:rPr>
          <w:rFonts w:eastAsia="Times New Roman"/>
          <w:lang w:eastAsia="ru-RU"/>
        </w:rPr>
      </w:pPr>
      <w:r w:rsidRPr="002E24C4">
        <w:rPr>
          <w:rFonts w:eastAsia="Times New Roman"/>
          <w:lang w:eastAsia="ru-RU"/>
        </w:rPr>
        <w:t xml:space="preserve">Консультирование родителей обучающихся </w:t>
      </w:r>
      <w:r w:rsidR="001F58EB" w:rsidRPr="002E24C4">
        <w:rPr>
          <w:rFonts w:eastAsia="Times New Roman"/>
          <w:lang w:eastAsia="ru-RU"/>
        </w:rPr>
        <w:t>–</w:t>
      </w:r>
      <w:r w:rsidRPr="002E24C4">
        <w:rPr>
          <w:rFonts w:eastAsia="Times New Roman"/>
          <w:lang w:eastAsia="ru-RU"/>
        </w:rPr>
        <w:t xml:space="preserve"> </w:t>
      </w:r>
      <w:r w:rsidR="00803F82" w:rsidRPr="002E24C4">
        <w:rPr>
          <w:rFonts w:eastAsia="Times New Roman"/>
          <w:lang w:eastAsia="ru-RU"/>
        </w:rPr>
        <w:t>22</w:t>
      </w:r>
      <w:r w:rsidR="001F58EB" w:rsidRPr="002E24C4">
        <w:rPr>
          <w:rFonts w:eastAsia="Times New Roman"/>
          <w:lang w:eastAsia="ru-RU"/>
        </w:rPr>
        <w:t xml:space="preserve"> </w:t>
      </w:r>
      <w:r w:rsidRPr="002E24C4">
        <w:rPr>
          <w:rFonts w:eastAsia="Times New Roman"/>
          <w:lang w:eastAsia="ru-RU"/>
        </w:rPr>
        <w:t>консультаци</w:t>
      </w:r>
      <w:r w:rsidR="00803F82" w:rsidRPr="002E24C4">
        <w:rPr>
          <w:rFonts w:eastAsia="Times New Roman"/>
          <w:lang w:eastAsia="ru-RU"/>
        </w:rPr>
        <w:t>и</w:t>
      </w:r>
      <w:r w:rsidRPr="002E24C4">
        <w:rPr>
          <w:rFonts w:eastAsia="Times New Roman"/>
          <w:lang w:eastAsia="ru-RU"/>
        </w:rPr>
        <w:t xml:space="preserve"> (</w:t>
      </w:r>
      <w:r w:rsidR="00803F82" w:rsidRPr="002E24C4">
        <w:rPr>
          <w:rFonts w:eastAsia="Times New Roman"/>
          <w:lang w:eastAsia="ru-RU"/>
        </w:rPr>
        <w:t>22</w:t>
      </w:r>
      <w:r w:rsidRPr="002E24C4">
        <w:rPr>
          <w:rFonts w:eastAsia="Times New Roman"/>
          <w:lang w:eastAsia="ru-RU"/>
        </w:rPr>
        <w:t xml:space="preserve"> родител</w:t>
      </w:r>
      <w:r w:rsidR="00803F82" w:rsidRPr="002E24C4">
        <w:rPr>
          <w:rFonts w:eastAsia="Times New Roman"/>
          <w:lang w:eastAsia="ru-RU"/>
        </w:rPr>
        <w:t>я</w:t>
      </w:r>
      <w:r w:rsidRPr="002E24C4">
        <w:rPr>
          <w:rFonts w:eastAsia="Times New Roman"/>
          <w:lang w:eastAsia="ru-RU"/>
        </w:rPr>
        <w:t>)</w:t>
      </w:r>
    </w:p>
    <w:p w:rsidR="006D4244" w:rsidRPr="002E24C4" w:rsidRDefault="006D4244" w:rsidP="002E24C4">
      <w:pPr>
        <w:spacing w:after="0"/>
        <w:ind w:firstLine="851"/>
        <w:jc w:val="both"/>
        <w:rPr>
          <w:rFonts w:eastAsia="Times New Roman"/>
          <w:lang w:eastAsia="ru-RU"/>
        </w:rPr>
      </w:pPr>
      <w:r w:rsidRPr="002E24C4">
        <w:rPr>
          <w:rFonts w:eastAsia="Times New Roman"/>
          <w:lang w:eastAsia="ru-RU"/>
        </w:rPr>
        <w:t xml:space="preserve">Консультирование педагогов </w:t>
      </w:r>
      <w:r w:rsidR="001F58EB" w:rsidRPr="002E24C4">
        <w:rPr>
          <w:rFonts w:eastAsia="Times New Roman"/>
          <w:lang w:eastAsia="ru-RU"/>
        </w:rPr>
        <w:t>–</w:t>
      </w:r>
      <w:r w:rsidRPr="002E24C4">
        <w:rPr>
          <w:rFonts w:eastAsia="Times New Roman"/>
          <w:lang w:eastAsia="ru-RU"/>
        </w:rPr>
        <w:t xml:space="preserve"> </w:t>
      </w:r>
      <w:r w:rsidR="00803F82" w:rsidRPr="002E24C4">
        <w:rPr>
          <w:rFonts w:eastAsia="Times New Roman"/>
          <w:lang w:eastAsia="ru-RU"/>
        </w:rPr>
        <w:t>24</w:t>
      </w:r>
      <w:r w:rsidR="001F58EB" w:rsidRPr="002E24C4">
        <w:rPr>
          <w:rFonts w:eastAsia="Times New Roman"/>
          <w:lang w:eastAsia="ru-RU"/>
        </w:rPr>
        <w:t xml:space="preserve"> </w:t>
      </w:r>
      <w:r w:rsidRPr="002E24C4">
        <w:rPr>
          <w:rFonts w:eastAsia="Times New Roman"/>
          <w:lang w:eastAsia="ru-RU"/>
        </w:rPr>
        <w:t>консультаци</w:t>
      </w:r>
      <w:r w:rsidR="00803F82" w:rsidRPr="002E24C4">
        <w:rPr>
          <w:rFonts w:eastAsia="Times New Roman"/>
          <w:lang w:eastAsia="ru-RU"/>
        </w:rPr>
        <w:t>и</w:t>
      </w:r>
      <w:r w:rsidRPr="002E24C4">
        <w:rPr>
          <w:rFonts w:eastAsia="Times New Roman"/>
          <w:lang w:eastAsia="ru-RU"/>
        </w:rPr>
        <w:t xml:space="preserve"> (</w:t>
      </w:r>
      <w:r w:rsidR="001F58EB" w:rsidRPr="002E24C4">
        <w:rPr>
          <w:rFonts w:eastAsia="Times New Roman"/>
          <w:lang w:eastAsia="ru-RU"/>
        </w:rPr>
        <w:t>14</w:t>
      </w:r>
      <w:r w:rsidRPr="002E24C4">
        <w:rPr>
          <w:rFonts w:eastAsia="Times New Roman"/>
          <w:lang w:eastAsia="ru-RU"/>
        </w:rPr>
        <w:t xml:space="preserve"> педагогов)</w:t>
      </w:r>
    </w:p>
    <w:p w:rsidR="006D4244" w:rsidRPr="002E24C4" w:rsidRDefault="006D4244" w:rsidP="002E24C4">
      <w:pPr>
        <w:widowControl w:val="0"/>
        <w:spacing w:after="0"/>
        <w:ind w:firstLine="851"/>
        <w:jc w:val="both"/>
        <w:rPr>
          <w:rFonts w:eastAsia="Calibri"/>
        </w:rPr>
      </w:pPr>
      <w:r w:rsidRPr="002E24C4">
        <w:rPr>
          <w:rFonts w:eastAsia="Times New Roman"/>
          <w:lang w:eastAsia="ru-RU"/>
        </w:rPr>
        <w:t xml:space="preserve">Основные темы консультаций: </w:t>
      </w:r>
      <w:r w:rsidRPr="002E24C4">
        <w:t>оказание пс</w:t>
      </w:r>
      <w:r w:rsidR="00A05A21" w:rsidRPr="002E24C4">
        <w:t xml:space="preserve">ихологической помощи по </w:t>
      </w:r>
      <w:r w:rsidRPr="002E24C4">
        <w:rPr>
          <w:rFonts w:eastAsia="Calibri"/>
        </w:rPr>
        <w:t>вопрос</w:t>
      </w:r>
      <w:r w:rsidR="00A05A21" w:rsidRPr="002E24C4">
        <w:rPr>
          <w:rFonts w:eastAsia="Calibri"/>
        </w:rPr>
        <w:t>ам</w:t>
      </w:r>
      <w:r w:rsidRPr="002E24C4">
        <w:rPr>
          <w:rFonts w:eastAsia="Calibri"/>
        </w:rPr>
        <w:t xml:space="preserve"> развития, поведения, обучения и воспитания  детей,  межличностного взаимодействия детей в группе, разрешения конфликтов в межличностном общении (с родителями, коллегами, ребенком), предупреждения эмоционального выгорания,  вопросы личного характера, возрастных  и индивидуальных особенностей ребенка,   детско-родительских отношений</w:t>
      </w:r>
      <w:r w:rsidR="00803F82" w:rsidRPr="002E24C4">
        <w:rPr>
          <w:rFonts w:eastAsia="Calibri"/>
        </w:rPr>
        <w:t>, а также</w:t>
      </w:r>
      <w:r w:rsidRPr="002E24C4">
        <w:rPr>
          <w:rFonts w:eastAsia="Calibri"/>
        </w:rPr>
        <w:t xml:space="preserve"> и т.д.</w:t>
      </w:r>
    </w:p>
    <w:p w:rsidR="006D4244" w:rsidRPr="002E24C4" w:rsidRDefault="006D4244" w:rsidP="002E24C4">
      <w:pPr>
        <w:widowControl w:val="0"/>
        <w:ind w:firstLine="851"/>
        <w:jc w:val="both"/>
        <w:rPr>
          <w:rFonts w:eastAsia="Times New Roman"/>
          <w:lang w:eastAsia="ru-RU"/>
        </w:rPr>
      </w:pPr>
      <w:r w:rsidRPr="002E24C4">
        <w:rPr>
          <w:rFonts w:eastAsia="Times New Roman"/>
          <w:lang w:eastAsia="ru-RU"/>
        </w:rPr>
        <w:t xml:space="preserve">Всего </w:t>
      </w:r>
      <w:r w:rsidR="00803F82" w:rsidRPr="002E24C4">
        <w:rPr>
          <w:rFonts w:eastAsia="Times New Roman"/>
          <w:lang w:eastAsia="ru-RU"/>
        </w:rPr>
        <w:t>поведе</w:t>
      </w:r>
      <w:r w:rsidRPr="002E24C4">
        <w:rPr>
          <w:rFonts w:eastAsia="Times New Roman"/>
          <w:lang w:eastAsia="ru-RU"/>
        </w:rPr>
        <w:t xml:space="preserve">но </w:t>
      </w:r>
      <w:r w:rsidR="00803F82" w:rsidRPr="002E24C4">
        <w:rPr>
          <w:rFonts w:eastAsia="Times New Roman"/>
          <w:lang w:eastAsia="ru-RU"/>
        </w:rPr>
        <w:t xml:space="preserve">58 </w:t>
      </w:r>
      <w:r w:rsidRPr="002E24C4">
        <w:rPr>
          <w:rFonts w:eastAsia="Times New Roman"/>
          <w:lang w:eastAsia="ru-RU"/>
        </w:rPr>
        <w:t>консультаци</w:t>
      </w:r>
      <w:r w:rsidR="00A05A21" w:rsidRPr="002E24C4">
        <w:rPr>
          <w:rFonts w:eastAsia="Times New Roman"/>
          <w:lang w:eastAsia="ru-RU"/>
        </w:rPr>
        <w:t>й</w:t>
      </w:r>
      <w:r w:rsidRPr="002E24C4">
        <w:rPr>
          <w:rFonts w:eastAsia="Times New Roman"/>
          <w:lang w:eastAsia="ru-RU"/>
        </w:rPr>
        <w:t>, в которых приняло участие</w:t>
      </w:r>
      <w:r w:rsidR="001F58EB" w:rsidRPr="002E24C4">
        <w:rPr>
          <w:rFonts w:eastAsia="Times New Roman"/>
          <w:lang w:eastAsia="ru-RU"/>
        </w:rPr>
        <w:t xml:space="preserve"> </w:t>
      </w:r>
      <w:r w:rsidR="00803F82" w:rsidRPr="002E24C4">
        <w:rPr>
          <w:rFonts w:eastAsia="Times New Roman"/>
          <w:lang w:eastAsia="ru-RU"/>
        </w:rPr>
        <w:t>138</w:t>
      </w:r>
      <w:r w:rsidRPr="002E24C4">
        <w:rPr>
          <w:rFonts w:eastAsia="Times New Roman"/>
          <w:lang w:eastAsia="ru-RU"/>
        </w:rPr>
        <w:t xml:space="preserve"> человек</w:t>
      </w:r>
      <w:r w:rsidR="00A05A21" w:rsidRPr="002E24C4">
        <w:rPr>
          <w:rFonts w:eastAsia="Times New Roman"/>
          <w:lang w:eastAsia="ru-RU"/>
        </w:rPr>
        <w:t>.</w:t>
      </w:r>
    </w:p>
    <w:p w:rsidR="00C0688E" w:rsidRDefault="00C0688E" w:rsidP="002E24C4">
      <w:pPr>
        <w:jc w:val="both"/>
        <w:rPr>
          <w:rFonts w:eastAsia="Times New Roman"/>
          <w:b/>
          <w:i/>
          <w:sz w:val="28"/>
          <w:szCs w:val="28"/>
          <w:lang w:eastAsia="ru-RU"/>
        </w:rPr>
      </w:pPr>
      <w:r>
        <w:rPr>
          <w:rFonts w:eastAsia="Times New Roman"/>
          <w:b/>
          <w:i/>
          <w:sz w:val="28"/>
          <w:szCs w:val="28"/>
          <w:lang w:eastAsia="ru-RU"/>
        </w:rPr>
        <w:t>5</w:t>
      </w:r>
      <w:r w:rsidRPr="00CB364B">
        <w:rPr>
          <w:rFonts w:eastAsia="Times New Roman"/>
          <w:b/>
          <w:i/>
          <w:sz w:val="28"/>
          <w:szCs w:val="28"/>
          <w:lang w:eastAsia="ru-RU"/>
        </w:rPr>
        <w:t>.</w:t>
      </w:r>
      <w:r w:rsidRPr="009C62A6">
        <w:rPr>
          <w:rFonts w:eastAsia="Times New Roman"/>
          <w:b/>
          <w:i/>
          <w:sz w:val="28"/>
          <w:szCs w:val="28"/>
          <w:lang w:eastAsia="ru-RU"/>
        </w:rPr>
        <w:t xml:space="preserve"> </w:t>
      </w:r>
      <w:r>
        <w:rPr>
          <w:rFonts w:eastAsia="Times New Roman"/>
          <w:b/>
          <w:i/>
          <w:sz w:val="28"/>
          <w:szCs w:val="28"/>
          <w:lang w:eastAsia="ru-RU"/>
        </w:rPr>
        <w:t>Организационно-методическая работа и экспертная работа</w:t>
      </w:r>
      <w:r w:rsidRPr="009C62A6">
        <w:rPr>
          <w:rFonts w:eastAsia="Times New Roman"/>
          <w:b/>
          <w:i/>
          <w:sz w:val="28"/>
          <w:szCs w:val="28"/>
          <w:lang w:eastAsia="ru-RU"/>
        </w:rPr>
        <w:t>:</w:t>
      </w:r>
    </w:p>
    <w:p w:rsidR="00C0688E" w:rsidRDefault="00C0688E" w:rsidP="002E24C4">
      <w:pPr>
        <w:ind w:firstLine="851"/>
        <w:jc w:val="both"/>
        <w:rPr>
          <w:rFonts w:eastAsia="Times New Roman"/>
          <w:lang w:eastAsia="ru-RU"/>
        </w:rPr>
      </w:pPr>
      <w:r w:rsidRPr="00C0688E">
        <w:rPr>
          <w:rFonts w:eastAsia="Times New Roman"/>
          <w:lang w:eastAsia="ru-RU"/>
        </w:rPr>
        <w:t>Важным направлением деятельности педагога-психолога является организационно-методическая работа. В 202</w:t>
      </w:r>
      <w:r w:rsidR="00137376">
        <w:rPr>
          <w:rFonts w:eastAsia="Times New Roman"/>
          <w:lang w:eastAsia="ru-RU"/>
        </w:rPr>
        <w:t>4</w:t>
      </w:r>
      <w:r w:rsidRPr="00C0688E">
        <w:rPr>
          <w:rFonts w:eastAsia="Times New Roman"/>
          <w:lang w:eastAsia="ru-RU"/>
        </w:rPr>
        <w:t>-202</w:t>
      </w:r>
      <w:r w:rsidR="00137376">
        <w:rPr>
          <w:rFonts w:eastAsia="Times New Roman"/>
          <w:lang w:eastAsia="ru-RU"/>
        </w:rPr>
        <w:t>5</w:t>
      </w:r>
      <w:r w:rsidRPr="00C0688E">
        <w:rPr>
          <w:rFonts w:eastAsia="Times New Roman"/>
          <w:lang w:eastAsia="ru-RU"/>
        </w:rPr>
        <w:t xml:space="preserve"> учебном году проделана следующая работа:</w:t>
      </w:r>
    </w:p>
    <w:p w:rsidR="00520E84" w:rsidRDefault="00520E84" w:rsidP="002E24C4">
      <w:pPr>
        <w:spacing w:after="0"/>
        <w:ind w:firstLine="851"/>
        <w:jc w:val="both"/>
        <w:rPr>
          <w:rFonts w:eastAsia="Times New Roman"/>
          <w:lang w:eastAsia="ru-RU"/>
        </w:rPr>
      </w:pPr>
      <w:r>
        <w:rPr>
          <w:rFonts w:eastAsia="Times New Roman"/>
          <w:lang w:eastAsia="ru-RU"/>
        </w:rPr>
        <w:t>- пройдены курсы повышения квалификации по темам: «Психолого-педагогическое сопровождение развития эмоционального интеллекта», «Семейное психологическое консультирование; системный подход», «Профессиональная этика в психолого-педагогической деятельности»;</w:t>
      </w:r>
    </w:p>
    <w:p w:rsidR="00125129" w:rsidRDefault="00C0688E" w:rsidP="002E24C4">
      <w:pPr>
        <w:spacing w:after="0"/>
        <w:ind w:firstLine="851"/>
        <w:jc w:val="both"/>
        <w:rPr>
          <w:rFonts w:eastAsia="Times New Roman"/>
          <w:lang w:eastAsia="ru-RU"/>
        </w:rPr>
      </w:pPr>
      <w:r w:rsidRPr="00C0688E">
        <w:rPr>
          <w:rFonts w:eastAsia="Times New Roman"/>
          <w:lang w:eastAsia="ru-RU"/>
        </w:rPr>
        <w:t>- систематическое пополнение информации на сайте учреждения в разделе «Психолого-педагогическое сопровождение»;</w:t>
      </w:r>
    </w:p>
    <w:p w:rsidR="00C0688E" w:rsidRPr="00C0688E" w:rsidRDefault="00C0688E" w:rsidP="002E24C4">
      <w:pPr>
        <w:spacing w:after="0"/>
        <w:ind w:firstLine="851"/>
        <w:jc w:val="both"/>
        <w:rPr>
          <w:rFonts w:eastAsia="Times New Roman"/>
          <w:lang w:eastAsia="ru-RU"/>
        </w:rPr>
      </w:pPr>
      <w:r w:rsidRPr="00C0688E">
        <w:rPr>
          <w:rFonts w:eastAsia="Times New Roman"/>
          <w:lang w:eastAsia="ru-RU"/>
        </w:rPr>
        <w:t>- подготовка аналитических справок о деятельности педагога-психолога;</w:t>
      </w:r>
    </w:p>
    <w:p w:rsidR="00C0688E" w:rsidRPr="00C0688E" w:rsidRDefault="00C0688E" w:rsidP="002E24C4">
      <w:pPr>
        <w:spacing w:after="0"/>
        <w:ind w:firstLine="851"/>
        <w:jc w:val="both"/>
        <w:rPr>
          <w:rFonts w:eastAsia="Times New Roman"/>
          <w:lang w:eastAsia="ru-RU"/>
        </w:rPr>
      </w:pPr>
      <w:r w:rsidRPr="00C0688E">
        <w:rPr>
          <w:rFonts w:eastAsia="Times New Roman"/>
          <w:lang w:eastAsia="ru-RU"/>
        </w:rPr>
        <w:t>- подготовка и анализ результатов мониторингов, социально-психологических исследований, диагностических исследований;</w:t>
      </w:r>
    </w:p>
    <w:p w:rsidR="00C0688E" w:rsidRPr="00C0688E" w:rsidRDefault="00C0688E" w:rsidP="002E24C4">
      <w:pPr>
        <w:spacing w:after="0"/>
        <w:ind w:firstLine="851"/>
        <w:jc w:val="both"/>
        <w:rPr>
          <w:rFonts w:eastAsia="Times New Roman"/>
          <w:lang w:eastAsia="ru-RU"/>
        </w:rPr>
      </w:pPr>
      <w:r w:rsidRPr="00C0688E">
        <w:rPr>
          <w:rFonts w:eastAsia="Times New Roman"/>
          <w:lang w:eastAsia="ru-RU"/>
        </w:rPr>
        <w:t>- разработка рекомендаций для педагогов, обучающихся и их родителей (или лиц, их заменяющих);</w:t>
      </w:r>
    </w:p>
    <w:p w:rsidR="00C0688E" w:rsidRPr="00C0688E" w:rsidRDefault="00C0688E" w:rsidP="002E24C4">
      <w:pPr>
        <w:spacing w:after="0"/>
        <w:ind w:firstLine="851"/>
        <w:jc w:val="both"/>
        <w:rPr>
          <w:rFonts w:eastAsia="Times New Roman"/>
          <w:lang w:eastAsia="ru-RU"/>
        </w:rPr>
      </w:pPr>
      <w:r w:rsidRPr="00C0688E">
        <w:rPr>
          <w:rFonts w:eastAsia="Times New Roman"/>
          <w:lang w:eastAsia="ru-RU"/>
        </w:rPr>
        <w:t>- изучение научно-практической литературы, подбор и пополнение диагностической базы;</w:t>
      </w:r>
    </w:p>
    <w:p w:rsidR="00C0688E" w:rsidRPr="00C0688E" w:rsidRDefault="00C0688E" w:rsidP="002E24C4">
      <w:pPr>
        <w:spacing w:after="0"/>
        <w:ind w:firstLine="851"/>
        <w:jc w:val="both"/>
        <w:rPr>
          <w:rFonts w:eastAsia="Times New Roman"/>
          <w:lang w:eastAsia="ru-RU"/>
        </w:rPr>
      </w:pPr>
      <w:r w:rsidRPr="00C0688E">
        <w:rPr>
          <w:rFonts w:eastAsia="Times New Roman"/>
          <w:lang w:eastAsia="ru-RU"/>
        </w:rPr>
        <w:t>- разработка и подбор программ;</w:t>
      </w:r>
    </w:p>
    <w:p w:rsidR="00C0688E" w:rsidRPr="00C0688E" w:rsidRDefault="00C0688E" w:rsidP="002E24C4">
      <w:pPr>
        <w:spacing w:after="0"/>
        <w:ind w:firstLine="851"/>
        <w:jc w:val="both"/>
        <w:rPr>
          <w:rFonts w:eastAsia="Times New Roman"/>
          <w:lang w:eastAsia="ru-RU"/>
        </w:rPr>
      </w:pPr>
      <w:r w:rsidRPr="00C0688E">
        <w:rPr>
          <w:rFonts w:eastAsia="Times New Roman"/>
          <w:lang w:eastAsia="ru-RU"/>
        </w:rPr>
        <w:t xml:space="preserve"> - участие в сем</w:t>
      </w:r>
      <w:r w:rsidR="00EC74CF">
        <w:rPr>
          <w:rFonts w:eastAsia="Times New Roman"/>
          <w:lang w:eastAsia="ru-RU"/>
        </w:rPr>
        <w:t xml:space="preserve">инарах, </w:t>
      </w:r>
      <w:proofErr w:type="spellStart"/>
      <w:r w:rsidR="00EC74CF">
        <w:rPr>
          <w:rFonts w:eastAsia="Times New Roman"/>
          <w:lang w:eastAsia="ru-RU"/>
        </w:rPr>
        <w:t>вебинарах</w:t>
      </w:r>
      <w:proofErr w:type="spellEnd"/>
      <w:r w:rsidR="00EC74CF">
        <w:rPr>
          <w:rFonts w:eastAsia="Times New Roman"/>
          <w:lang w:eastAsia="ru-RU"/>
        </w:rPr>
        <w:t>, конференциях;</w:t>
      </w:r>
    </w:p>
    <w:p w:rsidR="00C0688E" w:rsidRDefault="00C0688E" w:rsidP="002E24C4">
      <w:pPr>
        <w:spacing w:after="0"/>
        <w:ind w:firstLine="851"/>
        <w:jc w:val="both"/>
        <w:rPr>
          <w:rFonts w:eastAsia="Times New Roman"/>
          <w:lang w:eastAsia="ru-RU"/>
        </w:rPr>
      </w:pPr>
      <w:r w:rsidRPr="00C0688E">
        <w:rPr>
          <w:rFonts w:eastAsia="Times New Roman"/>
          <w:lang w:eastAsia="ru-RU"/>
        </w:rPr>
        <w:t xml:space="preserve">- </w:t>
      </w:r>
      <w:r>
        <w:rPr>
          <w:rFonts w:eastAsia="Times New Roman"/>
          <w:lang w:eastAsia="ru-RU"/>
        </w:rPr>
        <w:t>участие в педагогических советах;</w:t>
      </w:r>
    </w:p>
    <w:p w:rsidR="00C0688E" w:rsidRPr="00C0688E" w:rsidRDefault="00C0688E" w:rsidP="002E24C4">
      <w:pPr>
        <w:ind w:firstLine="851"/>
        <w:jc w:val="both"/>
        <w:rPr>
          <w:rFonts w:eastAsia="Times New Roman"/>
          <w:lang w:eastAsia="ru-RU"/>
        </w:rPr>
      </w:pPr>
      <w:r>
        <w:rPr>
          <w:rFonts w:eastAsia="Times New Roman"/>
          <w:lang w:eastAsia="ru-RU"/>
        </w:rPr>
        <w:t xml:space="preserve">- </w:t>
      </w:r>
      <w:r w:rsidRPr="00C0688E">
        <w:rPr>
          <w:rFonts w:eastAsia="Times New Roman"/>
          <w:lang w:eastAsia="ru-RU"/>
        </w:rPr>
        <w:t>участие в онлайн-конкурсах.</w:t>
      </w:r>
    </w:p>
    <w:p w:rsidR="00C0688E" w:rsidRPr="00C0688E" w:rsidRDefault="00C0688E" w:rsidP="002E24C4">
      <w:pPr>
        <w:ind w:firstLine="851"/>
        <w:jc w:val="both"/>
        <w:rPr>
          <w:rFonts w:eastAsia="Times New Roman"/>
          <w:lang w:eastAsia="ru-RU"/>
        </w:rPr>
      </w:pPr>
      <w:r w:rsidRPr="00C0688E">
        <w:rPr>
          <w:rFonts w:eastAsia="Times New Roman"/>
          <w:lang w:eastAsia="ru-RU"/>
        </w:rPr>
        <w:t>К экспертной деятельности относится подготовка и проведение заседаний  психолого-педагогического консилиума.  В 202</w:t>
      </w:r>
      <w:r w:rsidR="00520E84">
        <w:rPr>
          <w:rFonts w:eastAsia="Times New Roman"/>
          <w:lang w:eastAsia="ru-RU"/>
        </w:rPr>
        <w:t>4</w:t>
      </w:r>
      <w:r w:rsidR="00EC74CF">
        <w:rPr>
          <w:rFonts w:eastAsia="Times New Roman"/>
          <w:lang w:eastAsia="ru-RU"/>
        </w:rPr>
        <w:t>-202</w:t>
      </w:r>
      <w:r w:rsidR="00520E84">
        <w:rPr>
          <w:rFonts w:eastAsia="Times New Roman"/>
          <w:lang w:eastAsia="ru-RU"/>
        </w:rPr>
        <w:t>5</w:t>
      </w:r>
      <w:r w:rsidRPr="00C0688E">
        <w:rPr>
          <w:rFonts w:eastAsia="Times New Roman"/>
          <w:lang w:eastAsia="ru-RU"/>
        </w:rPr>
        <w:t xml:space="preserve"> учебном году проведено 3 заседания </w:t>
      </w:r>
      <w:proofErr w:type="spellStart"/>
      <w:r w:rsidRPr="00C0688E">
        <w:rPr>
          <w:rFonts w:eastAsia="Times New Roman"/>
          <w:lang w:eastAsia="ru-RU"/>
        </w:rPr>
        <w:t>ППк</w:t>
      </w:r>
      <w:proofErr w:type="spellEnd"/>
      <w:r w:rsidRPr="00C0688E">
        <w:rPr>
          <w:rFonts w:eastAsia="Times New Roman"/>
          <w:lang w:eastAsia="ru-RU"/>
        </w:rPr>
        <w:t xml:space="preserve">: </w:t>
      </w:r>
    </w:p>
    <w:p w:rsidR="00C0688E" w:rsidRPr="00EC74CF" w:rsidRDefault="00C0688E" w:rsidP="002E24C4">
      <w:pPr>
        <w:ind w:right="268"/>
        <w:jc w:val="both"/>
        <w:rPr>
          <w:color w:val="000000"/>
          <w:shd w:val="clear" w:color="auto" w:fill="FFFFFF"/>
        </w:rPr>
      </w:pPr>
      <w:r w:rsidRPr="00EC74CF">
        <w:rPr>
          <w:rFonts w:eastAsia="Times New Roman"/>
          <w:lang w:eastAsia="ru-RU"/>
        </w:rPr>
        <w:t>1.</w:t>
      </w:r>
      <w:r w:rsidR="00EC74CF" w:rsidRPr="00EC74CF">
        <w:rPr>
          <w:rFonts w:eastAsia="Calibri"/>
        </w:rPr>
        <w:t xml:space="preserve"> «Определение задач, утверждение плана работы и тематики заседаний </w:t>
      </w:r>
      <w:proofErr w:type="spellStart"/>
      <w:r w:rsidR="00EC74CF" w:rsidRPr="00EC74CF">
        <w:rPr>
          <w:rFonts w:eastAsia="Calibri"/>
        </w:rPr>
        <w:t>ППк</w:t>
      </w:r>
      <w:proofErr w:type="spellEnd"/>
      <w:r w:rsidR="00EC74CF" w:rsidRPr="00EC74CF">
        <w:rPr>
          <w:rFonts w:eastAsia="Calibri"/>
        </w:rPr>
        <w:t xml:space="preserve"> на 202</w:t>
      </w:r>
      <w:r w:rsidR="00520E84">
        <w:rPr>
          <w:rFonts w:eastAsia="Calibri"/>
        </w:rPr>
        <w:t>4</w:t>
      </w:r>
      <w:r w:rsidR="00EC74CF" w:rsidRPr="00EC74CF">
        <w:rPr>
          <w:rFonts w:eastAsia="Calibri"/>
        </w:rPr>
        <w:t>-202</w:t>
      </w:r>
      <w:r w:rsidR="00520E84">
        <w:rPr>
          <w:rFonts w:eastAsia="Calibri"/>
        </w:rPr>
        <w:t>5</w:t>
      </w:r>
      <w:r w:rsidR="00EC74CF" w:rsidRPr="00EC74CF">
        <w:rPr>
          <w:rFonts w:eastAsia="Calibri"/>
        </w:rPr>
        <w:t xml:space="preserve"> учебный год;</w:t>
      </w:r>
      <w:r w:rsidR="00EC74CF" w:rsidRPr="00EC74CF">
        <w:rPr>
          <w:rFonts w:eastAsia="Calibri"/>
          <w:color w:val="000000"/>
          <w:shd w:val="clear" w:color="auto" w:fill="FFFFFF"/>
        </w:rPr>
        <w:t xml:space="preserve"> инструктаж членов </w:t>
      </w:r>
      <w:proofErr w:type="spellStart"/>
      <w:r w:rsidR="00EC74CF" w:rsidRPr="00EC74CF">
        <w:rPr>
          <w:rFonts w:eastAsia="Calibri"/>
          <w:color w:val="000000"/>
          <w:shd w:val="clear" w:color="auto" w:fill="FFFFFF"/>
        </w:rPr>
        <w:t>ППк</w:t>
      </w:r>
      <w:proofErr w:type="spellEnd"/>
      <w:r w:rsidR="00EC74CF" w:rsidRPr="00EC74CF">
        <w:rPr>
          <w:rFonts w:eastAsia="Calibri"/>
          <w:color w:val="000000"/>
          <w:shd w:val="clear" w:color="auto" w:fill="FFFFFF"/>
        </w:rPr>
        <w:t xml:space="preserve"> по выполнению функциональных обязанностей» </w:t>
      </w:r>
      <w:r w:rsidRPr="00EC74CF">
        <w:rPr>
          <w:rFonts w:eastAsia="Times New Roman"/>
          <w:lang w:eastAsia="ru-RU"/>
        </w:rPr>
        <w:t xml:space="preserve"> </w:t>
      </w:r>
      <w:r w:rsidRPr="00EC74CF">
        <w:rPr>
          <w:color w:val="000000"/>
          <w:shd w:val="clear" w:color="auto" w:fill="FFFFFF"/>
        </w:rPr>
        <w:t>от 0</w:t>
      </w:r>
      <w:r w:rsidR="00520E84">
        <w:rPr>
          <w:color w:val="000000"/>
          <w:shd w:val="clear" w:color="auto" w:fill="FFFFFF"/>
        </w:rPr>
        <w:t>5</w:t>
      </w:r>
      <w:r w:rsidRPr="00EC74CF">
        <w:rPr>
          <w:color w:val="000000"/>
          <w:shd w:val="clear" w:color="auto" w:fill="FFFFFF"/>
        </w:rPr>
        <w:t>.09.202</w:t>
      </w:r>
      <w:r w:rsidR="00520E84">
        <w:rPr>
          <w:color w:val="000000"/>
          <w:shd w:val="clear" w:color="auto" w:fill="FFFFFF"/>
        </w:rPr>
        <w:t>4</w:t>
      </w:r>
      <w:r w:rsidRPr="00EC74CF">
        <w:rPr>
          <w:color w:val="000000"/>
          <w:shd w:val="clear" w:color="auto" w:fill="FFFFFF"/>
        </w:rPr>
        <w:t>г.</w:t>
      </w:r>
    </w:p>
    <w:p w:rsidR="00C0688E" w:rsidRPr="00EC74CF" w:rsidRDefault="00C0688E" w:rsidP="002E24C4">
      <w:pPr>
        <w:ind w:right="268"/>
        <w:jc w:val="both"/>
        <w:rPr>
          <w:color w:val="000000"/>
          <w:shd w:val="clear" w:color="auto" w:fill="FFFFFF"/>
        </w:rPr>
      </w:pPr>
      <w:r w:rsidRPr="00EC74CF">
        <w:rPr>
          <w:color w:val="000000"/>
          <w:shd w:val="clear" w:color="auto" w:fill="FFFFFF"/>
        </w:rPr>
        <w:lastRenderedPageBreak/>
        <w:t xml:space="preserve">2. </w:t>
      </w:r>
      <w:r w:rsidR="00EC74CF" w:rsidRPr="00EC74CF">
        <w:rPr>
          <w:rFonts w:eastAsia="Calibri"/>
        </w:rPr>
        <w:t>«Обсуждение выявленных проблем адаптации обучающихся по результатам психолого-педагоги-ческой диагностики в рамках психолого-педагогического сопровождения»</w:t>
      </w:r>
      <w:r w:rsidR="00EC74CF">
        <w:rPr>
          <w:rFonts w:eastAsia="Calibri"/>
        </w:rPr>
        <w:t xml:space="preserve"> </w:t>
      </w:r>
      <w:r w:rsidRPr="00EC74CF">
        <w:rPr>
          <w:color w:val="000000"/>
          <w:shd w:val="clear" w:color="auto" w:fill="FFFFFF"/>
        </w:rPr>
        <w:t xml:space="preserve">от </w:t>
      </w:r>
      <w:r w:rsidR="00520E84">
        <w:rPr>
          <w:color w:val="000000"/>
          <w:shd w:val="clear" w:color="auto" w:fill="FFFFFF"/>
        </w:rPr>
        <w:t>2</w:t>
      </w:r>
      <w:r w:rsidR="00EC74CF" w:rsidRPr="00EC74CF">
        <w:rPr>
          <w:color w:val="000000"/>
          <w:shd w:val="clear" w:color="auto" w:fill="FFFFFF"/>
        </w:rPr>
        <w:t>5</w:t>
      </w:r>
      <w:r w:rsidRPr="00EC74CF">
        <w:rPr>
          <w:color w:val="000000"/>
          <w:shd w:val="clear" w:color="auto" w:fill="FFFFFF"/>
        </w:rPr>
        <w:t>.12.202</w:t>
      </w:r>
      <w:r w:rsidR="00520E84">
        <w:rPr>
          <w:color w:val="000000"/>
          <w:shd w:val="clear" w:color="auto" w:fill="FFFFFF"/>
        </w:rPr>
        <w:t>4</w:t>
      </w:r>
      <w:r w:rsidRPr="00EC74CF">
        <w:rPr>
          <w:color w:val="000000"/>
          <w:shd w:val="clear" w:color="auto" w:fill="FFFFFF"/>
        </w:rPr>
        <w:t>г.</w:t>
      </w:r>
    </w:p>
    <w:p w:rsidR="00C0688E" w:rsidRPr="00EC74CF" w:rsidRDefault="00C0688E" w:rsidP="002E24C4">
      <w:pPr>
        <w:ind w:right="268"/>
        <w:jc w:val="both"/>
        <w:rPr>
          <w:color w:val="000000"/>
          <w:shd w:val="clear" w:color="auto" w:fill="FFFFFF"/>
        </w:rPr>
      </w:pPr>
      <w:r w:rsidRPr="00EC74CF">
        <w:rPr>
          <w:color w:val="000000"/>
          <w:shd w:val="clear" w:color="auto" w:fill="FFFFFF"/>
        </w:rPr>
        <w:t xml:space="preserve">3. </w:t>
      </w:r>
      <w:proofErr w:type="gramStart"/>
      <w:r w:rsidR="00EC74CF" w:rsidRPr="00EC74CF">
        <w:rPr>
          <w:rFonts w:eastAsia="Calibri"/>
        </w:rPr>
        <w:t>«</w:t>
      </w:r>
      <w:r w:rsidR="00EC74CF" w:rsidRPr="00EC74CF">
        <w:rPr>
          <w:rFonts w:eastAsia="Calibri"/>
          <w:color w:val="000000"/>
        </w:rPr>
        <w:t xml:space="preserve">Динамика развития обучающихся по итогам психолого-педагогической диагностики  на конец учебного года с целью оценки эффективности психолого-педагогического сопровождения (при необходимости подготовка необходимых пакетов документов на психолого-медико-педагогическую комиссию); оценка эффективности и анализ результатов работы с обучающимися; анализ работы </w:t>
      </w:r>
      <w:proofErr w:type="spellStart"/>
      <w:r w:rsidR="00EC74CF" w:rsidRPr="00EC74CF">
        <w:rPr>
          <w:rFonts w:eastAsia="Calibri"/>
          <w:color w:val="000000"/>
        </w:rPr>
        <w:t>ППк</w:t>
      </w:r>
      <w:proofErr w:type="spellEnd"/>
      <w:r w:rsidR="00EC74CF" w:rsidRPr="00EC74CF">
        <w:rPr>
          <w:rFonts w:eastAsia="Calibri"/>
          <w:color w:val="000000"/>
        </w:rPr>
        <w:t xml:space="preserve"> за 202</w:t>
      </w:r>
      <w:r w:rsidR="00520E84">
        <w:rPr>
          <w:rFonts w:eastAsia="Calibri"/>
          <w:color w:val="000000"/>
        </w:rPr>
        <w:t>4</w:t>
      </w:r>
      <w:r w:rsidR="00EC74CF" w:rsidRPr="00EC74CF">
        <w:rPr>
          <w:rFonts w:eastAsia="Calibri"/>
          <w:color w:val="000000"/>
        </w:rPr>
        <w:t>-202</w:t>
      </w:r>
      <w:r w:rsidR="00520E84">
        <w:rPr>
          <w:rFonts w:eastAsia="Calibri"/>
          <w:color w:val="000000"/>
        </w:rPr>
        <w:t>5</w:t>
      </w:r>
      <w:r w:rsidR="00EC74CF" w:rsidRPr="00EC74CF">
        <w:rPr>
          <w:rFonts w:eastAsia="Calibri"/>
          <w:color w:val="000000"/>
        </w:rPr>
        <w:t xml:space="preserve"> учебный год; о</w:t>
      </w:r>
      <w:r w:rsidR="00EC74CF" w:rsidRPr="00EC74CF">
        <w:rPr>
          <w:rFonts w:eastAsia="Calibri"/>
          <w:color w:val="000000"/>
          <w:shd w:val="clear" w:color="auto" w:fill="FFFFFF"/>
        </w:rPr>
        <w:t>бсуждение плана работы на 202</w:t>
      </w:r>
      <w:r w:rsidR="00520E84">
        <w:rPr>
          <w:rFonts w:eastAsia="Calibri"/>
          <w:color w:val="000000"/>
          <w:shd w:val="clear" w:color="auto" w:fill="FFFFFF"/>
        </w:rPr>
        <w:t>5</w:t>
      </w:r>
      <w:r w:rsidR="00EC74CF" w:rsidRPr="00EC74CF">
        <w:rPr>
          <w:rFonts w:eastAsia="Calibri"/>
          <w:color w:val="000000"/>
          <w:shd w:val="clear" w:color="auto" w:fill="FFFFFF"/>
        </w:rPr>
        <w:t>-202</w:t>
      </w:r>
      <w:r w:rsidR="00520E84">
        <w:rPr>
          <w:rFonts w:eastAsia="Calibri"/>
          <w:color w:val="000000"/>
          <w:shd w:val="clear" w:color="auto" w:fill="FFFFFF"/>
        </w:rPr>
        <w:t>6</w:t>
      </w:r>
      <w:r w:rsidR="00EC74CF" w:rsidRPr="00EC74CF">
        <w:rPr>
          <w:rFonts w:eastAsia="Calibri"/>
          <w:color w:val="000000"/>
          <w:shd w:val="clear" w:color="auto" w:fill="FFFFFF"/>
        </w:rPr>
        <w:t xml:space="preserve"> учебный год» </w:t>
      </w:r>
      <w:r w:rsidR="00EC74CF" w:rsidRPr="00EC74CF">
        <w:rPr>
          <w:color w:val="000000"/>
          <w:shd w:val="clear" w:color="auto" w:fill="FFFFFF"/>
        </w:rPr>
        <w:t xml:space="preserve"> </w:t>
      </w:r>
      <w:r w:rsidRPr="00EC74CF">
        <w:rPr>
          <w:color w:val="000000"/>
          <w:shd w:val="clear" w:color="auto" w:fill="FFFFFF"/>
        </w:rPr>
        <w:t xml:space="preserve">от </w:t>
      </w:r>
      <w:r w:rsidR="00EC74CF" w:rsidRPr="00EC74CF">
        <w:rPr>
          <w:color w:val="000000"/>
          <w:shd w:val="clear" w:color="auto" w:fill="FFFFFF"/>
        </w:rPr>
        <w:t>1</w:t>
      </w:r>
      <w:r w:rsidR="00520E84">
        <w:rPr>
          <w:color w:val="000000"/>
          <w:shd w:val="clear" w:color="auto" w:fill="FFFFFF"/>
        </w:rPr>
        <w:t>6</w:t>
      </w:r>
      <w:r w:rsidRPr="00EC74CF">
        <w:rPr>
          <w:color w:val="000000"/>
          <w:shd w:val="clear" w:color="auto" w:fill="FFFFFF"/>
        </w:rPr>
        <w:t>.05.202</w:t>
      </w:r>
      <w:r w:rsidR="00520E84">
        <w:rPr>
          <w:color w:val="000000"/>
          <w:shd w:val="clear" w:color="auto" w:fill="FFFFFF"/>
        </w:rPr>
        <w:t>5</w:t>
      </w:r>
      <w:r w:rsidRPr="00EC74CF">
        <w:rPr>
          <w:color w:val="000000"/>
          <w:shd w:val="clear" w:color="auto" w:fill="FFFFFF"/>
        </w:rPr>
        <w:t>г.</w:t>
      </w:r>
      <w:proofErr w:type="gramEnd"/>
    </w:p>
    <w:p w:rsidR="00C0688E" w:rsidRPr="00C0688E" w:rsidRDefault="00C0688E" w:rsidP="002E24C4">
      <w:pPr>
        <w:spacing w:after="0"/>
        <w:ind w:firstLine="851"/>
        <w:jc w:val="both"/>
      </w:pPr>
      <w:r w:rsidRPr="00C0688E">
        <w:rPr>
          <w:color w:val="000000"/>
          <w:shd w:val="clear" w:color="auto" w:fill="FFFFFF"/>
        </w:rPr>
        <w:t xml:space="preserve">За период работы </w:t>
      </w:r>
      <w:proofErr w:type="spellStart"/>
      <w:r w:rsidRPr="00C0688E">
        <w:rPr>
          <w:color w:val="000000"/>
          <w:shd w:val="clear" w:color="auto" w:fill="FFFFFF"/>
        </w:rPr>
        <w:t>ППк</w:t>
      </w:r>
      <w:proofErr w:type="spellEnd"/>
      <w:r w:rsidRPr="00C0688E">
        <w:rPr>
          <w:color w:val="000000"/>
          <w:shd w:val="clear" w:color="auto" w:fill="FFFFFF"/>
        </w:rPr>
        <w:t xml:space="preserve"> в 202</w:t>
      </w:r>
      <w:r w:rsidR="00520E84">
        <w:rPr>
          <w:color w:val="000000"/>
          <w:shd w:val="clear" w:color="auto" w:fill="FFFFFF"/>
        </w:rPr>
        <w:t>4</w:t>
      </w:r>
      <w:r w:rsidRPr="00C0688E">
        <w:rPr>
          <w:color w:val="000000"/>
          <w:shd w:val="clear" w:color="auto" w:fill="FFFFFF"/>
        </w:rPr>
        <w:t>-202</w:t>
      </w:r>
      <w:r w:rsidR="00520E84">
        <w:rPr>
          <w:color w:val="000000"/>
          <w:shd w:val="clear" w:color="auto" w:fill="FFFFFF"/>
        </w:rPr>
        <w:t xml:space="preserve">5 </w:t>
      </w:r>
      <w:r w:rsidRPr="00C0688E">
        <w:rPr>
          <w:color w:val="000000"/>
          <w:shd w:val="clear" w:color="auto" w:fill="FFFFFF"/>
        </w:rPr>
        <w:t xml:space="preserve">учебном году обучающихся, у которых возникли </w:t>
      </w:r>
      <w:r w:rsidRPr="00C0688E">
        <w:t xml:space="preserve">трудности в освоении образовательных программ, а также особенности в развитии, социальной адаптации и поведении не выявлено, </w:t>
      </w:r>
      <w:r w:rsidRPr="00C0688E">
        <w:rPr>
          <w:color w:val="000000"/>
          <w:shd w:val="clear" w:color="auto" w:fill="FFFFFF"/>
        </w:rPr>
        <w:t>от педагогов учреждения не поступило ни одного представления.</w:t>
      </w:r>
      <w:r w:rsidRPr="00C0688E">
        <w:t xml:space="preserve"> </w:t>
      </w:r>
    </w:p>
    <w:p w:rsidR="00C0688E" w:rsidRPr="00C0688E" w:rsidRDefault="00C0688E" w:rsidP="002E24C4">
      <w:pPr>
        <w:tabs>
          <w:tab w:val="left" w:pos="568"/>
        </w:tabs>
        <w:spacing w:after="0"/>
        <w:ind w:firstLine="851"/>
        <w:jc w:val="both"/>
        <w:rPr>
          <w:rFonts w:eastAsia="Times New Roman"/>
          <w:lang w:eastAsia="ru-RU"/>
        </w:rPr>
      </w:pPr>
      <w:r w:rsidRPr="00C0688E">
        <w:rPr>
          <w:color w:val="000000"/>
          <w:shd w:val="clear" w:color="auto" w:fill="FFFFFF"/>
        </w:rPr>
        <w:t>По итогам 202</w:t>
      </w:r>
      <w:r w:rsidR="00520E84">
        <w:rPr>
          <w:color w:val="000000"/>
          <w:shd w:val="clear" w:color="auto" w:fill="FFFFFF"/>
        </w:rPr>
        <w:t>4</w:t>
      </w:r>
      <w:r w:rsidRPr="00C0688E">
        <w:rPr>
          <w:color w:val="000000"/>
          <w:shd w:val="clear" w:color="auto" w:fill="FFFFFF"/>
        </w:rPr>
        <w:t>-202</w:t>
      </w:r>
      <w:r w:rsidR="00520E84">
        <w:rPr>
          <w:color w:val="000000"/>
          <w:shd w:val="clear" w:color="auto" w:fill="FFFFFF"/>
        </w:rPr>
        <w:t>5</w:t>
      </w:r>
      <w:r w:rsidRPr="00C0688E">
        <w:rPr>
          <w:color w:val="000000"/>
          <w:shd w:val="clear" w:color="auto" w:fill="FFFFFF"/>
        </w:rPr>
        <w:t xml:space="preserve"> учебного года результаты психолого-педагогического сопровождения образовательного процесса в МБУ ДО «ДДТ», а также результаты работы психолого-педагогического консилиума членами </w:t>
      </w:r>
      <w:proofErr w:type="spellStart"/>
      <w:r w:rsidRPr="00C0688E">
        <w:rPr>
          <w:color w:val="000000"/>
          <w:shd w:val="clear" w:color="auto" w:fill="FFFFFF"/>
        </w:rPr>
        <w:t>ППк</w:t>
      </w:r>
      <w:proofErr w:type="spellEnd"/>
      <w:r w:rsidRPr="00C0688E">
        <w:rPr>
          <w:color w:val="000000"/>
          <w:shd w:val="clear" w:color="auto" w:fill="FFFFFF"/>
        </w:rPr>
        <w:t xml:space="preserve"> признаны  удовлетворительными. </w:t>
      </w:r>
    </w:p>
    <w:p w:rsidR="00C0688E" w:rsidRPr="00C0688E" w:rsidRDefault="00C0688E" w:rsidP="002E24C4">
      <w:pPr>
        <w:ind w:right="268" w:firstLine="851"/>
        <w:jc w:val="both"/>
        <w:rPr>
          <w:color w:val="000000"/>
          <w:shd w:val="clear" w:color="auto" w:fill="FFFFFF"/>
        </w:rPr>
      </w:pPr>
      <w:r w:rsidRPr="00C0688E">
        <w:rPr>
          <w:color w:val="000000"/>
          <w:shd w:val="clear" w:color="auto" w:fill="FFFFFF"/>
        </w:rPr>
        <w:t xml:space="preserve">Исходя из анализа деятельности педагога-психолога МБУ ДО «ДДТ» можно сделать вывод, что все направления деятельности реализованы, запланированные мероприятия выполнены. </w:t>
      </w:r>
    </w:p>
    <w:p w:rsidR="00C0688E" w:rsidRPr="00C0688E" w:rsidRDefault="00C0688E" w:rsidP="002E24C4">
      <w:pPr>
        <w:spacing w:after="0"/>
        <w:ind w:firstLine="851"/>
        <w:jc w:val="both"/>
        <w:rPr>
          <w:rFonts w:eastAsia="Times New Roman"/>
          <w:lang w:eastAsia="ru-RU"/>
        </w:rPr>
      </w:pPr>
      <w:r w:rsidRPr="00C0688E">
        <w:rPr>
          <w:rFonts w:eastAsia="Times New Roman"/>
          <w:color w:val="000000"/>
          <w:lang w:eastAsia="ru-RU"/>
        </w:rPr>
        <w:t xml:space="preserve">Для оперативного и эффективного решения проблем и запросов необходимо </w:t>
      </w:r>
      <w:r w:rsidR="00EC74CF">
        <w:rPr>
          <w:rFonts w:eastAsia="Times New Roman"/>
          <w:color w:val="000000"/>
          <w:lang w:eastAsia="ru-RU"/>
        </w:rPr>
        <w:t xml:space="preserve">более </w:t>
      </w:r>
      <w:r w:rsidRPr="00C0688E">
        <w:rPr>
          <w:rFonts w:eastAsia="Times New Roman"/>
          <w:color w:val="000000"/>
          <w:lang w:eastAsia="ru-RU"/>
        </w:rPr>
        <w:t>тесное взаимодействие психолога, педагогов и  родителей. В связи с этим в 202</w:t>
      </w:r>
      <w:r w:rsidR="00520E84">
        <w:rPr>
          <w:rFonts w:eastAsia="Times New Roman"/>
          <w:color w:val="000000"/>
          <w:lang w:eastAsia="ru-RU"/>
        </w:rPr>
        <w:t>5</w:t>
      </w:r>
      <w:r w:rsidRPr="00C0688E">
        <w:rPr>
          <w:rFonts w:eastAsia="Times New Roman"/>
          <w:color w:val="000000"/>
          <w:lang w:eastAsia="ru-RU"/>
        </w:rPr>
        <w:t>-202</w:t>
      </w:r>
      <w:r w:rsidR="00520E84">
        <w:rPr>
          <w:rFonts w:eastAsia="Times New Roman"/>
          <w:color w:val="000000"/>
          <w:lang w:eastAsia="ru-RU"/>
        </w:rPr>
        <w:t>6</w:t>
      </w:r>
      <w:r w:rsidRPr="00C0688E">
        <w:rPr>
          <w:rFonts w:eastAsia="Times New Roman"/>
          <w:color w:val="000000"/>
          <w:lang w:eastAsia="ru-RU"/>
        </w:rPr>
        <w:t xml:space="preserve"> учебном году педагогам рекомендуется активнее обращаться за консультацией к психологу (и  рекомендовать родителям) при наличии проблем как в воспитании, обучении, так и межличностных, внутрисемейных отношениях.</w:t>
      </w:r>
    </w:p>
    <w:p w:rsidR="00C0688E" w:rsidRPr="00C0688E" w:rsidRDefault="00C0688E" w:rsidP="002E24C4">
      <w:pPr>
        <w:spacing w:after="0"/>
        <w:jc w:val="both"/>
        <w:rPr>
          <w:rFonts w:eastAsia="Times New Roman"/>
          <w:lang w:eastAsia="ru-RU"/>
        </w:rPr>
      </w:pPr>
    </w:p>
    <w:p w:rsidR="00C0688E" w:rsidRPr="00C0688E" w:rsidRDefault="00C0688E" w:rsidP="002E24C4">
      <w:pPr>
        <w:spacing w:after="0"/>
        <w:jc w:val="both"/>
        <w:rPr>
          <w:rFonts w:eastAsia="Times New Roman"/>
          <w:lang w:eastAsia="ru-RU"/>
        </w:rPr>
      </w:pPr>
    </w:p>
    <w:p w:rsidR="00C0688E" w:rsidRPr="00C0688E" w:rsidRDefault="00C0688E" w:rsidP="002E24C4">
      <w:pPr>
        <w:spacing w:after="0"/>
        <w:jc w:val="both"/>
        <w:rPr>
          <w:rFonts w:eastAsia="Times New Roman"/>
          <w:lang w:eastAsia="ru-RU"/>
        </w:rPr>
      </w:pPr>
      <w:r w:rsidRPr="00C0688E">
        <w:rPr>
          <w:rFonts w:eastAsia="Times New Roman"/>
          <w:lang w:eastAsia="ru-RU"/>
        </w:rPr>
        <w:t>Педагог-психолог:                       Л.А. Яровая</w:t>
      </w:r>
    </w:p>
    <w:p w:rsidR="00C0688E" w:rsidRPr="00C0688E" w:rsidRDefault="00C0688E" w:rsidP="00C0688E">
      <w:pPr>
        <w:spacing w:after="0" w:line="294" w:lineRule="atLeast"/>
        <w:ind w:firstLine="851"/>
        <w:jc w:val="both"/>
        <w:rPr>
          <w:rFonts w:eastAsia="Times New Roman"/>
          <w:color w:val="000000"/>
          <w:lang w:eastAsia="ru-RU"/>
        </w:rPr>
      </w:pPr>
    </w:p>
    <w:p w:rsidR="00C0688E" w:rsidRPr="00C0688E" w:rsidRDefault="00C0688E" w:rsidP="00C0688E">
      <w:pPr>
        <w:ind w:right="268"/>
        <w:jc w:val="both"/>
        <w:rPr>
          <w:color w:val="000000"/>
          <w:sz w:val="28"/>
          <w:szCs w:val="28"/>
          <w:shd w:val="clear" w:color="auto" w:fill="FFFFFF"/>
        </w:rPr>
      </w:pPr>
    </w:p>
    <w:p w:rsidR="00C0688E" w:rsidRDefault="00C0688E" w:rsidP="00C0688E">
      <w:pPr>
        <w:spacing w:line="294" w:lineRule="atLeast"/>
        <w:ind w:firstLine="851"/>
        <w:jc w:val="both"/>
        <w:rPr>
          <w:rFonts w:eastAsia="Times New Roman"/>
          <w:sz w:val="28"/>
          <w:szCs w:val="28"/>
          <w:lang w:eastAsia="ru-RU"/>
        </w:rPr>
      </w:pPr>
    </w:p>
    <w:p w:rsidR="00C0688E" w:rsidRDefault="00C0688E" w:rsidP="00C0688E">
      <w:pPr>
        <w:spacing w:line="294" w:lineRule="atLeast"/>
        <w:ind w:firstLine="851"/>
        <w:jc w:val="both"/>
        <w:rPr>
          <w:rFonts w:eastAsia="Times New Roman"/>
          <w:sz w:val="28"/>
          <w:szCs w:val="28"/>
          <w:lang w:eastAsia="ru-RU"/>
        </w:rPr>
      </w:pPr>
    </w:p>
    <w:p w:rsidR="00C0688E" w:rsidRDefault="00C0688E" w:rsidP="00C0688E">
      <w:pPr>
        <w:spacing w:line="294" w:lineRule="atLeast"/>
        <w:ind w:firstLine="851"/>
        <w:jc w:val="both"/>
        <w:rPr>
          <w:rFonts w:eastAsia="Times New Roman"/>
          <w:sz w:val="28"/>
          <w:szCs w:val="28"/>
          <w:lang w:eastAsia="ru-RU"/>
        </w:rPr>
      </w:pPr>
    </w:p>
    <w:p w:rsidR="00C0688E" w:rsidRDefault="00C0688E" w:rsidP="00C0688E">
      <w:pPr>
        <w:spacing w:line="294" w:lineRule="atLeast"/>
        <w:ind w:firstLine="851"/>
        <w:jc w:val="both"/>
        <w:rPr>
          <w:rFonts w:eastAsia="Times New Roman"/>
          <w:sz w:val="28"/>
          <w:szCs w:val="28"/>
          <w:lang w:eastAsia="ru-RU"/>
        </w:rPr>
      </w:pPr>
    </w:p>
    <w:p w:rsidR="00C0688E" w:rsidRDefault="00C0688E" w:rsidP="00C0688E">
      <w:pPr>
        <w:spacing w:line="294" w:lineRule="atLeast"/>
        <w:ind w:firstLine="851"/>
        <w:jc w:val="both"/>
        <w:rPr>
          <w:rFonts w:eastAsia="Times New Roman"/>
          <w:sz w:val="28"/>
          <w:szCs w:val="28"/>
          <w:lang w:eastAsia="ru-RU"/>
        </w:rPr>
      </w:pPr>
    </w:p>
    <w:p w:rsidR="00C0688E" w:rsidRDefault="00C0688E" w:rsidP="00C0688E">
      <w:pPr>
        <w:spacing w:line="294" w:lineRule="atLeast"/>
        <w:ind w:firstLine="851"/>
        <w:jc w:val="both"/>
        <w:rPr>
          <w:rFonts w:eastAsia="Times New Roman"/>
          <w:sz w:val="28"/>
          <w:szCs w:val="28"/>
          <w:lang w:eastAsia="ru-RU"/>
        </w:rPr>
      </w:pPr>
    </w:p>
    <w:p w:rsidR="00C0688E" w:rsidRDefault="00C0688E" w:rsidP="00C0688E">
      <w:pPr>
        <w:spacing w:line="294" w:lineRule="atLeast"/>
        <w:ind w:firstLine="851"/>
        <w:jc w:val="both"/>
        <w:rPr>
          <w:rFonts w:eastAsia="Times New Roman"/>
          <w:sz w:val="28"/>
          <w:szCs w:val="28"/>
          <w:lang w:eastAsia="ru-RU"/>
        </w:rPr>
      </w:pPr>
    </w:p>
    <w:p w:rsidR="00C0688E" w:rsidRDefault="00C0688E" w:rsidP="00C0688E">
      <w:pPr>
        <w:spacing w:line="294" w:lineRule="atLeast"/>
        <w:ind w:firstLine="851"/>
        <w:jc w:val="both"/>
        <w:rPr>
          <w:rFonts w:eastAsia="Times New Roman"/>
          <w:sz w:val="28"/>
          <w:szCs w:val="28"/>
          <w:lang w:eastAsia="ru-RU"/>
        </w:rPr>
      </w:pPr>
    </w:p>
    <w:p w:rsidR="00C0688E" w:rsidRDefault="00C0688E" w:rsidP="00C0688E">
      <w:pPr>
        <w:spacing w:line="294" w:lineRule="atLeast"/>
        <w:ind w:firstLine="851"/>
        <w:jc w:val="both"/>
        <w:rPr>
          <w:rFonts w:eastAsia="Times New Roman"/>
          <w:sz w:val="28"/>
          <w:szCs w:val="28"/>
          <w:lang w:eastAsia="ru-RU"/>
        </w:rPr>
      </w:pPr>
    </w:p>
    <w:p w:rsidR="00C0688E" w:rsidRPr="00C0688E" w:rsidRDefault="00C0688E" w:rsidP="00C0688E">
      <w:pPr>
        <w:spacing w:line="294" w:lineRule="atLeast"/>
        <w:ind w:firstLine="851"/>
        <w:jc w:val="both"/>
        <w:rPr>
          <w:rFonts w:eastAsia="Times New Roman"/>
          <w:sz w:val="28"/>
          <w:szCs w:val="28"/>
          <w:lang w:eastAsia="ru-RU"/>
        </w:rPr>
      </w:pPr>
    </w:p>
    <w:p w:rsidR="00C0688E" w:rsidRDefault="00C0688E" w:rsidP="00C0688E">
      <w:pPr>
        <w:spacing w:line="294" w:lineRule="atLeast"/>
        <w:jc w:val="both"/>
        <w:rPr>
          <w:rFonts w:eastAsia="Times New Roman"/>
          <w:b/>
          <w:i/>
          <w:sz w:val="28"/>
          <w:szCs w:val="28"/>
          <w:lang w:eastAsia="ru-RU"/>
        </w:rPr>
      </w:pPr>
    </w:p>
    <w:p w:rsidR="006D4244" w:rsidRPr="00CB364B" w:rsidRDefault="006D4244" w:rsidP="006D4244">
      <w:pPr>
        <w:widowControl w:val="0"/>
        <w:jc w:val="both"/>
        <w:rPr>
          <w:rFonts w:eastAsia="Times New Roman"/>
          <w:lang w:eastAsia="ru-RU"/>
        </w:rPr>
      </w:pPr>
    </w:p>
    <w:p w:rsidR="00CB364B" w:rsidRPr="00CB364B" w:rsidRDefault="00CB364B" w:rsidP="00CB364B">
      <w:pPr>
        <w:ind w:left="-142"/>
        <w:jc w:val="both"/>
        <w:rPr>
          <w:rFonts w:eastAsia="Times New Roman"/>
          <w:lang w:eastAsia="ru-RU"/>
        </w:rPr>
      </w:pPr>
    </w:p>
    <w:p w:rsidR="009C62A6" w:rsidRDefault="009C62A6" w:rsidP="00D7104B">
      <w:pPr>
        <w:spacing w:after="0" w:line="360" w:lineRule="auto"/>
        <w:ind w:left="-142"/>
        <w:rPr>
          <w:rFonts w:eastAsia="Times New Roman"/>
          <w:lang w:eastAsia="ru-RU"/>
        </w:rPr>
      </w:pPr>
    </w:p>
    <w:p w:rsidR="00D7104B" w:rsidRPr="00D7104B" w:rsidRDefault="00D7104B" w:rsidP="00D7104B">
      <w:pPr>
        <w:spacing w:after="0" w:line="360" w:lineRule="auto"/>
        <w:ind w:left="-142"/>
      </w:pPr>
    </w:p>
    <w:p w:rsidR="00D7104B" w:rsidRPr="001B2EEC" w:rsidRDefault="00D7104B" w:rsidP="001B2EEC">
      <w:pPr>
        <w:spacing w:after="0" w:line="360" w:lineRule="auto"/>
        <w:ind w:left="-142"/>
      </w:pPr>
    </w:p>
    <w:p w:rsidR="001B2EEC" w:rsidRPr="001B2EEC" w:rsidRDefault="001B2EEC" w:rsidP="001B2EEC">
      <w:pPr>
        <w:spacing w:after="0" w:line="360" w:lineRule="auto"/>
        <w:ind w:left="-142"/>
        <w:rPr>
          <w:rFonts w:eastAsia="SimSun"/>
          <w:kern w:val="1"/>
          <w:lang w:eastAsia="hi-IN" w:bidi="hi-IN"/>
        </w:rPr>
      </w:pPr>
    </w:p>
    <w:p w:rsidR="001B2EEC" w:rsidRPr="001B2EEC" w:rsidRDefault="001B2EEC" w:rsidP="001B2EEC">
      <w:pPr>
        <w:spacing w:after="0" w:line="360" w:lineRule="auto"/>
        <w:ind w:left="-142"/>
      </w:pPr>
    </w:p>
    <w:p w:rsidR="001B2EEC" w:rsidRPr="001B2EEC" w:rsidRDefault="001B2EEC" w:rsidP="001B2EEC">
      <w:pPr>
        <w:spacing w:after="0" w:line="360" w:lineRule="auto"/>
        <w:ind w:left="-142"/>
        <w:rPr>
          <w:rFonts w:eastAsia="Times New Roman"/>
          <w:lang w:eastAsia="ru-RU"/>
        </w:rPr>
      </w:pPr>
    </w:p>
    <w:sectPr w:rsidR="001B2EEC" w:rsidRPr="001B2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E4"/>
    <w:rsid w:val="00021452"/>
    <w:rsid w:val="000E4E0A"/>
    <w:rsid w:val="0010501B"/>
    <w:rsid w:val="00125129"/>
    <w:rsid w:val="00137376"/>
    <w:rsid w:val="0015068A"/>
    <w:rsid w:val="001B2EEC"/>
    <w:rsid w:val="001F58EB"/>
    <w:rsid w:val="002A3123"/>
    <w:rsid w:val="002E24C4"/>
    <w:rsid w:val="00332B95"/>
    <w:rsid w:val="00354E9C"/>
    <w:rsid w:val="00365D49"/>
    <w:rsid w:val="00391611"/>
    <w:rsid w:val="003F52E1"/>
    <w:rsid w:val="00450D7E"/>
    <w:rsid w:val="00520E84"/>
    <w:rsid w:val="00530AB6"/>
    <w:rsid w:val="005C2E96"/>
    <w:rsid w:val="005E0A2F"/>
    <w:rsid w:val="00642D47"/>
    <w:rsid w:val="006457AC"/>
    <w:rsid w:val="00656018"/>
    <w:rsid w:val="006A6A1D"/>
    <w:rsid w:val="006D4244"/>
    <w:rsid w:val="007838FC"/>
    <w:rsid w:val="007D2ED4"/>
    <w:rsid w:val="007E6677"/>
    <w:rsid w:val="00803F82"/>
    <w:rsid w:val="00804496"/>
    <w:rsid w:val="008D155C"/>
    <w:rsid w:val="009A5EDB"/>
    <w:rsid w:val="009C62A6"/>
    <w:rsid w:val="00A05A21"/>
    <w:rsid w:val="00A12E30"/>
    <w:rsid w:val="00A43CBD"/>
    <w:rsid w:val="00A55172"/>
    <w:rsid w:val="00BA26E4"/>
    <w:rsid w:val="00BD6B84"/>
    <w:rsid w:val="00C0688E"/>
    <w:rsid w:val="00C437F8"/>
    <w:rsid w:val="00C7193C"/>
    <w:rsid w:val="00C825C7"/>
    <w:rsid w:val="00CB364B"/>
    <w:rsid w:val="00D5787F"/>
    <w:rsid w:val="00D7104B"/>
    <w:rsid w:val="00D73D66"/>
    <w:rsid w:val="00D8705C"/>
    <w:rsid w:val="00DA6486"/>
    <w:rsid w:val="00E63667"/>
    <w:rsid w:val="00EC74CF"/>
    <w:rsid w:val="00EF7795"/>
    <w:rsid w:val="00F04289"/>
    <w:rsid w:val="00F64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55172"/>
    <w:pPr>
      <w:spacing w:after="0" w:line="240" w:lineRule="auto"/>
    </w:pPr>
    <w:rPr>
      <w:rFonts w:asciiTheme="minorHAnsi" w:hAnsiTheme="minorHAnsi" w:cstheme="minorBidi"/>
      <w:sz w:val="22"/>
      <w:szCs w:val="22"/>
    </w:rPr>
  </w:style>
  <w:style w:type="paragraph" w:styleId="a4">
    <w:name w:val="Balloon Text"/>
    <w:basedOn w:val="a"/>
    <w:link w:val="a5"/>
    <w:uiPriority w:val="99"/>
    <w:semiHidden/>
    <w:unhideWhenUsed/>
    <w:rsid w:val="00D710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104B"/>
    <w:rPr>
      <w:rFonts w:ascii="Tahoma" w:hAnsi="Tahoma" w:cs="Tahoma"/>
      <w:sz w:val="16"/>
      <w:szCs w:val="16"/>
    </w:rPr>
  </w:style>
  <w:style w:type="table" w:styleId="a6">
    <w:name w:val="Table Grid"/>
    <w:basedOn w:val="a1"/>
    <w:uiPriority w:val="59"/>
    <w:rsid w:val="00E63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04496"/>
    <w:pPr>
      <w:autoSpaceDE w:val="0"/>
      <w:autoSpaceDN w:val="0"/>
      <w:adjustRightInd w:val="0"/>
      <w:spacing w:after="0" w:line="240" w:lineRule="auto"/>
    </w:pPr>
    <w:rPr>
      <w:color w:val="000000"/>
    </w:rPr>
  </w:style>
  <w:style w:type="paragraph" w:styleId="a7">
    <w:name w:val="Normal (Web)"/>
    <w:basedOn w:val="a"/>
    <w:uiPriority w:val="99"/>
    <w:unhideWhenUsed/>
    <w:rsid w:val="00804496"/>
    <w:pPr>
      <w:spacing w:before="100" w:beforeAutospacing="1" w:after="100" w:afterAutospacing="1" w:line="240" w:lineRule="auto"/>
    </w:pPr>
    <w:rPr>
      <w:rFonts w:eastAsia="Times New Roman"/>
      <w:lang w:eastAsia="ru-RU"/>
    </w:rPr>
  </w:style>
  <w:style w:type="paragraph" w:customStyle="1" w:styleId="c3">
    <w:name w:val="c3"/>
    <w:basedOn w:val="a"/>
    <w:rsid w:val="009C62A6"/>
    <w:pPr>
      <w:spacing w:before="100" w:beforeAutospacing="1" w:after="100" w:afterAutospacing="1" w:line="240" w:lineRule="auto"/>
    </w:pPr>
    <w:rPr>
      <w:rFonts w:eastAsia="Times New Roman"/>
      <w:lang w:eastAsia="ru-RU"/>
    </w:rPr>
  </w:style>
  <w:style w:type="paragraph" w:styleId="a8">
    <w:name w:val="header"/>
    <w:basedOn w:val="a"/>
    <w:link w:val="a9"/>
    <w:uiPriority w:val="99"/>
    <w:unhideWhenUsed/>
    <w:rsid w:val="00F04289"/>
    <w:pPr>
      <w:tabs>
        <w:tab w:val="center" w:pos="4677"/>
        <w:tab w:val="right" w:pos="9355"/>
      </w:tabs>
      <w:spacing w:after="0" w:line="240" w:lineRule="auto"/>
    </w:pPr>
    <w:rPr>
      <w:rFonts w:asciiTheme="minorHAnsi" w:hAnsiTheme="minorHAnsi" w:cstheme="minorBidi"/>
      <w:sz w:val="22"/>
      <w:szCs w:val="22"/>
    </w:rPr>
  </w:style>
  <w:style w:type="character" w:customStyle="1" w:styleId="a9">
    <w:name w:val="Верхний колонтитул Знак"/>
    <w:basedOn w:val="a0"/>
    <w:link w:val="a8"/>
    <w:uiPriority w:val="99"/>
    <w:rsid w:val="00F04289"/>
    <w:rPr>
      <w:rFonts w:asciiTheme="minorHAnsi" w:hAnsiTheme="minorHAnsi" w:cstheme="minorBidi"/>
      <w:sz w:val="22"/>
      <w:szCs w:val="22"/>
    </w:rPr>
  </w:style>
  <w:style w:type="paragraph" w:customStyle="1" w:styleId="c27">
    <w:name w:val="c27"/>
    <w:basedOn w:val="a"/>
    <w:rsid w:val="007E6677"/>
    <w:pPr>
      <w:spacing w:before="100" w:beforeAutospacing="1" w:after="100" w:afterAutospacing="1" w:line="240" w:lineRule="auto"/>
    </w:pPr>
    <w:rPr>
      <w:rFonts w:eastAsia="Times New Roman"/>
      <w:lang w:eastAsia="ru-RU"/>
    </w:rPr>
  </w:style>
  <w:style w:type="character" w:customStyle="1" w:styleId="c13">
    <w:name w:val="c13"/>
    <w:basedOn w:val="a0"/>
    <w:rsid w:val="007E6677"/>
  </w:style>
  <w:style w:type="character" w:customStyle="1" w:styleId="c0">
    <w:name w:val="c0"/>
    <w:basedOn w:val="a0"/>
    <w:rsid w:val="00EC74CF"/>
  </w:style>
  <w:style w:type="character" w:styleId="aa">
    <w:name w:val="Hyperlink"/>
    <w:basedOn w:val="a0"/>
    <w:uiPriority w:val="99"/>
    <w:semiHidden/>
    <w:unhideWhenUsed/>
    <w:rsid w:val="00EC74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55172"/>
    <w:pPr>
      <w:spacing w:after="0" w:line="240" w:lineRule="auto"/>
    </w:pPr>
    <w:rPr>
      <w:rFonts w:asciiTheme="minorHAnsi" w:hAnsiTheme="minorHAnsi" w:cstheme="minorBidi"/>
      <w:sz w:val="22"/>
      <w:szCs w:val="22"/>
    </w:rPr>
  </w:style>
  <w:style w:type="paragraph" w:styleId="a4">
    <w:name w:val="Balloon Text"/>
    <w:basedOn w:val="a"/>
    <w:link w:val="a5"/>
    <w:uiPriority w:val="99"/>
    <w:semiHidden/>
    <w:unhideWhenUsed/>
    <w:rsid w:val="00D710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104B"/>
    <w:rPr>
      <w:rFonts w:ascii="Tahoma" w:hAnsi="Tahoma" w:cs="Tahoma"/>
      <w:sz w:val="16"/>
      <w:szCs w:val="16"/>
    </w:rPr>
  </w:style>
  <w:style w:type="table" w:styleId="a6">
    <w:name w:val="Table Grid"/>
    <w:basedOn w:val="a1"/>
    <w:uiPriority w:val="59"/>
    <w:rsid w:val="00E63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04496"/>
    <w:pPr>
      <w:autoSpaceDE w:val="0"/>
      <w:autoSpaceDN w:val="0"/>
      <w:adjustRightInd w:val="0"/>
      <w:spacing w:after="0" w:line="240" w:lineRule="auto"/>
    </w:pPr>
    <w:rPr>
      <w:color w:val="000000"/>
    </w:rPr>
  </w:style>
  <w:style w:type="paragraph" w:styleId="a7">
    <w:name w:val="Normal (Web)"/>
    <w:basedOn w:val="a"/>
    <w:uiPriority w:val="99"/>
    <w:unhideWhenUsed/>
    <w:rsid w:val="00804496"/>
    <w:pPr>
      <w:spacing w:before="100" w:beforeAutospacing="1" w:after="100" w:afterAutospacing="1" w:line="240" w:lineRule="auto"/>
    </w:pPr>
    <w:rPr>
      <w:rFonts w:eastAsia="Times New Roman"/>
      <w:lang w:eastAsia="ru-RU"/>
    </w:rPr>
  </w:style>
  <w:style w:type="paragraph" w:customStyle="1" w:styleId="c3">
    <w:name w:val="c3"/>
    <w:basedOn w:val="a"/>
    <w:rsid w:val="009C62A6"/>
    <w:pPr>
      <w:spacing w:before="100" w:beforeAutospacing="1" w:after="100" w:afterAutospacing="1" w:line="240" w:lineRule="auto"/>
    </w:pPr>
    <w:rPr>
      <w:rFonts w:eastAsia="Times New Roman"/>
      <w:lang w:eastAsia="ru-RU"/>
    </w:rPr>
  </w:style>
  <w:style w:type="paragraph" w:styleId="a8">
    <w:name w:val="header"/>
    <w:basedOn w:val="a"/>
    <w:link w:val="a9"/>
    <w:uiPriority w:val="99"/>
    <w:unhideWhenUsed/>
    <w:rsid w:val="00F04289"/>
    <w:pPr>
      <w:tabs>
        <w:tab w:val="center" w:pos="4677"/>
        <w:tab w:val="right" w:pos="9355"/>
      </w:tabs>
      <w:spacing w:after="0" w:line="240" w:lineRule="auto"/>
    </w:pPr>
    <w:rPr>
      <w:rFonts w:asciiTheme="minorHAnsi" w:hAnsiTheme="minorHAnsi" w:cstheme="minorBidi"/>
      <w:sz w:val="22"/>
      <w:szCs w:val="22"/>
    </w:rPr>
  </w:style>
  <w:style w:type="character" w:customStyle="1" w:styleId="a9">
    <w:name w:val="Верхний колонтитул Знак"/>
    <w:basedOn w:val="a0"/>
    <w:link w:val="a8"/>
    <w:uiPriority w:val="99"/>
    <w:rsid w:val="00F04289"/>
    <w:rPr>
      <w:rFonts w:asciiTheme="minorHAnsi" w:hAnsiTheme="minorHAnsi" w:cstheme="minorBidi"/>
      <w:sz w:val="22"/>
      <w:szCs w:val="22"/>
    </w:rPr>
  </w:style>
  <w:style w:type="paragraph" w:customStyle="1" w:styleId="c27">
    <w:name w:val="c27"/>
    <w:basedOn w:val="a"/>
    <w:rsid w:val="007E6677"/>
    <w:pPr>
      <w:spacing w:before="100" w:beforeAutospacing="1" w:after="100" w:afterAutospacing="1" w:line="240" w:lineRule="auto"/>
    </w:pPr>
    <w:rPr>
      <w:rFonts w:eastAsia="Times New Roman"/>
      <w:lang w:eastAsia="ru-RU"/>
    </w:rPr>
  </w:style>
  <w:style w:type="character" w:customStyle="1" w:styleId="c13">
    <w:name w:val="c13"/>
    <w:basedOn w:val="a0"/>
    <w:rsid w:val="007E6677"/>
  </w:style>
  <w:style w:type="character" w:customStyle="1" w:styleId="c0">
    <w:name w:val="c0"/>
    <w:basedOn w:val="a0"/>
    <w:rsid w:val="00EC74CF"/>
  </w:style>
  <w:style w:type="character" w:styleId="aa">
    <w:name w:val="Hyperlink"/>
    <w:basedOn w:val="a0"/>
    <w:uiPriority w:val="99"/>
    <w:semiHidden/>
    <w:unhideWhenUsed/>
    <w:rsid w:val="00EC74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hyperlink" Target="https://www.google.com/url?q=http://50ds.ru/vospitatel/10418-emotsionalnoe-i-poznavatelnoe-razvitie-detey-rannego-vozrasta-cherez-izodeyatelnost.html&amp;sa=D&amp;ust=1455012804633000&amp;usg=AFQjCNGSdGAHYSVYIOYOIlEdbzd7KVpVe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Склонность к творчеству декабрь 2024г.</a:t>
            </a:r>
          </a:p>
        </c:rich>
      </c:tx>
      <c:layout/>
      <c:overlay val="0"/>
    </c:title>
    <c:autoTitleDeleted val="0"/>
    <c:plotArea>
      <c:layout/>
      <c:pieChart>
        <c:varyColors val="1"/>
        <c:ser>
          <c:idx val="0"/>
          <c:order val="0"/>
          <c:tx>
            <c:strRef>
              <c:f>Лист1!$B$1</c:f>
              <c:strCache>
                <c:ptCount val="1"/>
                <c:pt idx="0">
                  <c:v>Склонность к творчеству декабрь 2023г.</c:v>
                </c:pt>
              </c:strCache>
            </c:strRef>
          </c:tx>
          <c:explosion val="1"/>
          <c:cat>
            <c:strRef>
              <c:f>Лист1!$A$2:$A$4</c:f>
              <c:strCache>
                <c:ptCount val="3"/>
                <c:pt idx="0">
                  <c:v>низкий уровень </c:v>
                </c:pt>
                <c:pt idx="1">
                  <c:v>средний уровень </c:v>
                </c:pt>
                <c:pt idx="2">
                  <c:v>высокий уровень </c:v>
                </c:pt>
              </c:strCache>
            </c:strRef>
          </c:cat>
          <c:val>
            <c:numRef>
              <c:f>Лист1!$B$2:$B$4</c:f>
              <c:numCache>
                <c:formatCode>General</c:formatCode>
                <c:ptCount val="3"/>
                <c:pt idx="0">
                  <c:v>1</c:v>
                </c:pt>
                <c:pt idx="1">
                  <c:v>26</c:v>
                </c:pt>
                <c:pt idx="2">
                  <c:v>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1467988896066481"/>
          <c:y val="0.2914721025725443"/>
          <c:w val="0.26758175183756133"/>
          <c:h val="0.58883261543526566"/>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Склонность к творчеству май 2025г.</a:t>
            </a:r>
          </a:p>
        </c:rich>
      </c:tx>
      <c:layout/>
      <c:overlay val="0"/>
    </c:title>
    <c:autoTitleDeleted val="0"/>
    <c:plotArea>
      <c:layout/>
      <c:pieChart>
        <c:varyColors val="1"/>
        <c:ser>
          <c:idx val="0"/>
          <c:order val="0"/>
          <c:tx>
            <c:strRef>
              <c:f>Лист1!$B$1</c:f>
              <c:strCache>
                <c:ptCount val="1"/>
                <c:pt idx="0">
                  <c:v>Склонность к творчеству май 2024г.</c:v>
                </c:pt>
              </c:strCache>
            </c:strRef>
          </c:tx>
          <c:cat>
            <c:strRef>
              <c:f>Лист1!$A$2:$A$4</c:f>
              <c:strCache>
                <c:ptCount val="3"/>
                <c:pt idx="0">
                  <c:v>низкий уровень</c:v>
                </c:pt>
                <c:pt idx="1">
                  <c:v>средний уровень</c:v>
                </c:pt>
                <c:pt idx="2">
                  <c:v>высокий уровень</c:v>
                </c:pt>
              </c:strCache>
            </c:strRef>
          </c:cat>
          <c:val>
            <c:numRef>
              <c:f>Лист1!$B$2:$B$4</c:f>
              <c:numCache>
                <c:formatCode>General</c:formatCode>
                <c:ptCount val="3"/>
                <c:pt idx="0">
                  <c:v>0</c:v>
                </c:pt>
                <c:pt idx="1">
                  <c:v>20</c:v>
                </c:pt>
                <c:pt idx="2">
                  <c:v>17</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низкий уровень</c:v>
                </c:pt>
              </c:strCache>
            </c:strRef>
          </c:tx>
          <c:invertIfNegative val="0"/>
          <c:cat>
            <c:strRef>
              <c:f>Лист1!$A$2:$A$4</c:f>
              <c:strCache>
                <c:ptCount val="3"/>
                <c:pt idx="0">
                  <c:v>Беглость</c:v>
                </c:pt>
                <c:pt idx="1">
                  <c:v>Оригинальность</c:v>
                </c:pt>
                <c:pt idx="2">
                  <c:v>Гибкость</c:v>
                </c:pt>
              </c:strCache>
            </c:strRef>
          </c:cat>
          <c:val>
            <c:numRef>
              <c:f>Лист1!$B$2:$B$4</c:f>
              <c:numCache>
                <c:formatCode>General</c:formatCode>
                <c:ptCount val="3"/>
                <c:pt idx="0">
                  <c:v>17</c:v>
                </c:pt>
                <c:pt idx="1">
                  <c:v>20</c:v>
                </c:pt>
                <c:pt idx="2">
                  <c:v>25</c:v>
                </c:pt>
              </c:numCache>
            </c:numRef>
          </c:val>
        </c:ser>
        <c:ser>
          <c:idx val="1"/>
          <c:order val="1"/>
          <c:tx>
            <c:strRef>
              <c:f>Лист1!$C$1</c:f>
              <c:strCache>
                <c:ptCount val="1"/>
                <c:pt idx="0">
                  <c:v>средний уровень</c:v>
                </c:pt>
              </c:strCache>
            </c:strRef>
          </c:tx>
          <c:invertIfNegative val="0"/>
          <c:cat>
            <c:strRef>
              <c:f>Лист1!$A$2:$A$4</c:f>
              <c:strCache>
                <c:ptCount val="3"/>
                <c:pt idx="0">
                  <c:v>Беглость</c:v>
                </c:pt>
                <c:pt idx="1">
                  <c:v>Оригинальность</c:v>
                </c:pt>
                <c:pt idx="2">
                  <c:v>Гибкость</c:v>
                </c:pt>
              </c:strCache>
            </c:strRef>
          </c:cat>
          <c:val>
            <c:numRef>
              <c:f>Лист1!$C$2:$C$4</c:f>
              <c:numCache>
                <c:formatCode>General</c:formatCode>
                <c:ptCount val="3"/>
                <c:pt idx="0">
                  <c:v>56</c:v>
                </c:pt>
                <c:pt idx="1">
                  <c:v>72</c:v>
                </c:pt>
                <c:pt idx="2">
                  <c:v>72</c:v>
                </c:pt>
              </c:numCache>
            </c:numRef>
          </c:val>
        </c:ser>
        <c:ser>
          <c:idx val="2"/>
          <c:order val="2"/>
          <c:tx>
            <c:strRef>
              <c:f>Лист1!$D$1</c:f>
              <c:strCache>
                <c:ptCount val="1"/>
                <c:pt idx="0">
                  <c:v>высокий уровень</c:v>
                </c:pt>
              </c:strCache>
            </c:strRef>
          </c:tx>
          <c:invertIfNegative val="0"/>
          <c:cat>
            <c:strRef>
              <c:f>Лист1!$A$2:$A$4</c:f>
              <c:strCache>
                <c:ptCount val="3"/>
                <c:pt idx="0">
                  <c:v>Беглость</c:v>
                </c:pt>
                <c:pt idx="1">
                  <c:v>Оригинальность</c:v>
                </c:pt>
                <c:pt idx="2">
                  <c:v>Гибкость</c:v>
                </c:pt>
              </c:strCache>
            </c:strRef>
          </c:cat>
          <c:val>
            <c:numRef>
              <c:f>Лист1!$D$2:$D$4</c:f>
              <c:numCache>
                <c:formatCode>General</c:formatCode>
                <c:ptCount val="3"/>
                <c:pt idx="0">
                  <c:v>27</c:v>
                </c:pt>
                <c:pt idx="1">
                  <c:v>8</c:v>
                </c:pt>
                <c:pt idx="2">
                  <c:v>3</c:v>
                </c:pt>
              </c:numCache>
            </c:numRef>
          </c:val>
        </c:ser>
        <c:dLbls>
          <c:showLegendKey val="0"/>
          <c:showVal val="0"/>
          <c:showCatName val="0"/>
          <c:showSerName val="0"/>
          <c:showPercent val="0"/>
          <c:showBubbleSize val="0"/>
        </c:dLbls>
        <c:gapWidth val="150"/>
        <c:axId val="82760448"/>
        <c:axId val="82770176"/>
      </c:barChart>
      <c:catAx>
        <c:axId val="82760448"/>
        <c:scaling>
          <c:orientation val="minMax"/>
        </c:scaling>
        <c:delete val="0"/>
        <c:axPos val="b"/>
        <c:majorTickMark val="out"/>
        <c:minorTickMark val="none"/>
        <c:tickLblPos val="nextTo"/>
        <c:crossAx val="82770176"/>
        <c:crosses val="autoZero"/>
        <c:auto val="1"/>
        <c:lblAlgn val="ctr"/>
        <c:lblOffset val="100"/>
        <c:noMultiLvlLbl val="0"/>
      </c:catAx>
      <c:valAx>
        <c:axId val="82770176"/>
        <c:scaling>
          <c:orientation val="minMax"/>
        </c:scaling>
        <c:delete val="0"/>
        <c:axPos val="l"/>
        <c:majorGridlines/>
        <c:numFmt formatCode="General" sourceLinked="1"/>
        <c:majorTickMark val="out"/>
        <c:minorTickMark val="none"/>
        <c:tickLblPos val="nextTo"/>
        <c:crossAx val="8276044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низкий уровень</c:v>
                </c:pt>
              </c:strCache>
            </c:strRef>
          </c:tx>
          <c:invertIfNegative val="0"/>
          <c:cat>
            <c:strRef>
              <c:f>Лист1!$A$2:$A$4</c:f>
              <c:strCache>
                <c:ptCount val="3"/>
                <c:pt idx="0">
                  <c:v>Беглость</c:v>
                </c:pt>
                <c:pt idx="1">
                  <c:v>Оригинальность</c:v>
                </c:pt>
                <c:pt idx="2">
                  <c:v>Гибкость</c:v>
                </c:pt>
              </c:strCache>
            </c:strRef>
          </c:cat>
          <c:val>
            <c:numRef>
              <c:f>Лист1!$B$2:$B$4</c:f>
              <c:numCache>
                <c:formatCode>General</c:formatCode>
                <c:ptCount val="3"/>
                <c:pt idx="0">
                  <c:v>1</c:v>
                </c:pt>
                <c:pt idx="1">
                  <c:v>0</c:v>
                </c:pt>
                <c:pt idx="2">
                  <c:v>0</c:v>
                </c:pt>
              </c:numCache>
            </c:numRef>
          </c:val>
        </c:ser>
        <c:ser>
          <c:idx val="1"/>
          <c:order val="1"/>
          <c:tx>
            <c:strRef>
              <c:f>Лист1!$C$1</c:f>
              <c:strCache>
                <c:ptCount val="1"/>
                <c:pt idx="0">
                  <c:v>средний уровень</c:v>
                </c:pt>
              </c:strCache>
            </c:strRef>
          </c:tx>
          <c:invertIfNegative val="0"/>
          <c:cat>
            <c:strRef>
              <c:f>Лист1!$A$2:$A$4</c:f>
              <c:strCache>
                <c:ptCount val="3"/>
                <c:pt idx="0">
                  <c:v>Беглость</c:v>
                </c:pt>
                <c:pt idx="1">
                  <c:v>Оригинальность</c:v>
                </c:pt>
                <c:pt idx="2">
                  <c:v>Гибкость</c:v>
                </c:pt>
              </c:strCache>
            </c:strRef>
          </c:cat>
          <c:val>
            <c:numRef>
              <c:f>Лист1!$C$2:$C$4</c:f>
              <c:numCache>
                <c:formatCode>General</c:formatCode>
                <c:ptCount val="3"/>
                <c:pt idx="0">
                  <c:v>18</c:v>
                </c:pt>
                <c:pt idx="1">
                  <c:v>30</c:v>
                </c:pt>
                <c:pt idx="2">
                  <c:v>38</c:v>
                </c:pt>
              </c:numCache>
            </c:numRef>
          </c:val>
        </c:ser>
        <c:ser>
          <c:idx val="2"/>
          <c:order val="2"/>
          <c:tx>
            <c:strRef>
              <c:f>Лист1!$D$1</c:f>
              <c:strCache>
                <c:ptCount val="1"/>
                <c:pt idx="0">
                  <c:v>высокий уровень</c:v>
                </c:pt>
              </c:strCache>
            </c:strRef>
          </c:tx>
          <c:invertIfNegative val="0"/>
          <c:cat>
            <c:strRef>
              <c:f>Лист1!$A$2:$A$4</c:f>
              <c:strCache>
                <c:ptCount val="3"/>
                <c:pt idx="0">
                  <c:v>Беглость</c:v>
                </c:pt>
                <c:pt idx="1">
                  <c:v>Оригинальность</c:v>
                </c:pt>
                <c:pt idx="2">
                  <c:v>Гибкость</c:v>
                </c:pt>
              </c:strCache>
            </c:strRef>
          </c:cat>
          <c:val>
            <c:numRef>
              <c:f>Лист1!$D$2:$D$4</c:f>
              <c:numCache>
                <c:formatCode>General</c:formatCode>
                <c:ptCount val="3"/>
                <c:pt idx="0">
                  <c:v>20</c:v>
                </c:pt>
                <c:pt idx="1">
                  <c:v>9</c:v>
                </c:pt>
                <c:pt idx="2">
                  <c:v>1</c:v>
                </c:pt>
              </c:numCache>
            </c:numRef>
          </c:val>
        </c:ser>
        <c:dLbls>
          <c:showLegendKey val="0"/>
          <c:showVal val="0"/>
          <c:showCatName val="0"/>
          <c:showSerName val="0"/>
          <c:showPercent val="0"/>
          <c:showBubbleSize val="0"/>
        </c:dLbls>
        <c:gapWidth val="150"/>
        <c:axId val="84581760"/>
        <c:axId val="84587648"/>
      </c:barChart>
      <c:catAx>
        <c:axId val="84581760"/>
        <c:scaling>
          <c:orientation val="minMax"/>
        </c:scaling>
        <c:delete val="0"/>
        <c:axPos val="b"/>
        <c:majorTickMark val="out"/>
        <c:minorTickMark val="none"/>
        <c:tickLblPos val="nextTo"/>
        <c:crossAx val="84587648"/>
        <c:crosses val="autoZero"/>
        <c:auto val="1"/>
        <c:lblAlgn val="ctr"/>
        <c:lblOffset val="100"/>
        <c:noMultiLvlLbl val="0"/>
      </c:catAx>
      <c:valAx>
        <c:axId val="84587648"/>
        <c:scaling>
          <c:orientation val="minMax"/>
        </c:scaling>
        <c:delete val="0"/>
        <c:axPos val="l"/>
        <c:majorGridlines/>
        <c:numFmt formatCode="General" sourceLinked="1"/>
        <c:majorTickMark val="out"/>
        <c:minorTickMark val="none"/>
        <c:tickLblPos val="nextTo"/>
        <c:crossAx val="84581760"/>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675</TotalTime>
  <Pages>12</Pages>
  <Words>3540</Words>
  <Characters>20181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5</cp:revision>
  <cp:lastPrinted>2025-06-06T09:56:00Z</cp:lastPrinted>
  <dcterms:created xsi:type="dcterms:W3CDTF">2023-05-26T07:53:00Z</dcterms:created>
  <dcterms:modified xsi:type="dcterms:W3CDTF">2025-06-06T09:56:00Z</dcterms:modified>
</cp:coreProperties>
</file>